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A295" w14:textId="26063C37" w:rsidR="004E6276" w:rsidRPr="00C876F8" w:rsidRDefault="0EA08A55" w:rsidP="0EA08A55">
      <w:pPr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Regulamin </w:t>
      </w:r>
      <w:bookmarkStart w:id="0" w:name="_Hlk217156512"/>
      <w:r w:rsidRPr="00C876F8">
        <w:rPr>
          <w:rFonts w:ascii="Cambria" w:eastAsiaTheme="majorEastAsia" w:hAnsi="Cambria" w:cstheme="majorBidi"/>
          <w:b/>
          <w:bCs/>
        </w:rPr>
        <w:t xml:space="preserve">rekrutacji i uczestnictwa w szkoleniach </w:t>
      </w:r>
      <w:bookmarkStart w:id="1" w:name="_Hlk217372802"/>
      <w:r w:rsidRPr="00C876F8">
        <w:rPr>
          <w:rFonts w:ascii="Cambria" w:eastAsiaTheme="majorEastAsia" w:hAnsi="Cambria" w:cstheme="majorBidi"/>
          <w:b/>
          <w:bCs/>
        </w:rPr>
        <w:t>organizowanych w ramach</w:t>
      </w:r>
    </w:p>
    <w:p w14:paraId="19F00353" w14:textId="35E101B0" w:rsidR="004E6276" w:rsidRPr="00C876F8" w:rsidRDefault="0EA08A55" w:rsidP="0EA08A55">
      <w:pPr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>Branżowego Centrum Umiejętności</w:t>
      </w:r>
      <w:r w:rsidR="004E0B34" w:rsidRPr="00C876F8">
        <w:rPr>
          <w:rFonts w:ascii="Cambria" w:eastAsiaTheme="majorEastAsia" w:hAnsi="Cambria" w:cstheme="majorBidi"/>
          <w:b/>
          <w:bCs/>
        </w:rPr>
        <w:t xml:space="preserve"> LIDER w Buku</w:t>
      </w:r>
      <w:bookmarkEnd w:id="1"/>
    </w:p>
    <w:bookmarkEnd w:id="0"/>
    <w:p w14:paraId="6FEECA94" w14:textId="77777777" w:rsidR="00280A27" w:rsidRPr="00C876F8" w:rsidRDefault="00280A27" w:rsidP="0EA08A55">
      <w:pPr>
        <w:jc w:val="center"/>
        <w:rPr>
          <w:rFonts w:ascii="Cambria" w:eastAsiaTheme="majorEastAsia" w:hAnsi="Cambria" w:cstheme="majorBidi"/>
        </w:rPr>
      </w:pPr>
    </w:p>
    <w:p w14:paraId="27BC4EC9" w14:textId="36DE90B8" w:rsidR="004E6276" w:rsidRPr="00C876F8" w:rsidRDefault="0EA08A55" w:rsidP="0EA08A55">
      <w:pPr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>§ 1. Informacje ogólne</w:t>
      </w:r>
    </w:p>
    <w:p w14:paraId="61F3B1EE" w14:textId="4CE9ACFD" w:rsidR="0EA08A55" w:rsidRPr="00C876F8" w:rsidRDefault="63749CD9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Niniejszy regulamin (dalej „Regulamin”) określa zasady uczestnictwa oraz rekrutacji uczestników szkoleń w ramach projektu „</w:t>
      </w:r>
      <w:r w:rsidR="004E0B34" w:rsidRPr="00C876F8">
        <w:rPr>
          <w:rFonts w:ascii="Cambria" w:eastAsiaTheme="majorEastAsia" w:hAnsi="Cambria" w:cstheme="majorBidi"/>
        </w:rPr>
        <w:t>Branżowe Centrum Umiejętności LIDER dla hodowli koni i jeździectwa</w:t>
      </w:r>
      <w:r w:rsidRPr="00C876F8">
        <w:rPr>
          <w:rFonts w:ascii="Cambria" w:eastAsiaTheme="majorEastAsia" w:hAnsi="Cambria" w:cstheme="majorBidi"/>
        </w:rPr>
        <w:t>” realizowanego w ramach Konkursu „Utworzenie i wsparcie funkcjonowania 120 branżowych centrów umiejętności (BCU), realizujących koncepcję centrów doskonałości zawodowej (CoVEs)”, umowa o</w:t>
      </w:r>
      <w:r w:rsidR="00DA6924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 xml:space="preserve">numerze </w:t>
      </w:r>
      <w:bookmarkStart w:id="2" w:name="_Hlk217156697"/>
      <w:r w:rsidR="004E0B34" w:rsidRPr="00C876F8">
        <w:rPr>
          <w:rFonts w:ascii="Cambria" w:eastAsiaTheme="majorEastAsia" w:hAnsi="Cambria" w:cstheme="majorBidi"/>
        </w:rPr>
        <w:t xml:space="preserve">KPO/24/1/BCU/U/0031 </w:t>
      </w:r>
      <w:bookmarkEnd w:id="2"/>
      <w:r w:rsidRPr="00C876F8">
        <w:rPr>
          <w:rFonts w:ascii="Cambria" w:eastAsiaTheme="majorEastAsia" w:hAnsi="Cambria" w:cstheme="majorBidi"/>
        </w:rPr>
        <w:t>(dalej „Projekt”).</w:t>
      </w:r>
    </w:p>
    <w:p w14:paraId="24994DB7" w14:textId="09E2DD02" w:rsidR="0EA08A55" w:rsidRPr="00C876F8" w:rsidRDefault="63749CD9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Projekt jest finansowany przez Unię Europejską ze środków Krajowego Planu Odbudowy</w:t>
      </w:r>
      <w:r w:rsidR="004D35F1" w:rsidRPr="00C876F8">
        <w:rPr>
          <w:rFonts w:ascii="Cambria" w:eastAsiaTheme="majorEastAsia" w:hAnsi="Cambria" w:cstheme="majorBidi"/>
        </w:rPr>
        <w:t xml:space="preserve"> </w:t>
      </w:r>
      <w:r w:rsidR="004D35F1" w:rsidRPr="00C876F8">
        <w:rPr>
          <w:rFonts w:ascii="Cambria" w:eastAsiaTheme="majorEastAsia" w:hAnsi="Cambria" w:cstheme="majorBidi"/>
        </w:rPr>
        <w:br/>
        <w:t>i Zwiększania Odporności</w:t>
      </w:r>
      <w:r w:rsidRPr="00C876F8">
        <w:rPr>
          <w:rFonts w:ascii="Cambria" w:eastAsiaTheme="majorEastAsia" w:hAnsi="Cambria" w:cstheme="majorBidi"/>
        </w:rPr>
        <w:t>. Jednostką wspierającą jest Fundacja Rozwoju Systemu Edukacji</w:t>
      </w:r>
      <w:r w:rsidR="00F0262F" w:rsidRPr="00C876F8">
        <w:rPr>
          <w:rFonts w:ascii="Cambria" w:eastAsiaTheme="majorEastAsia" w:hAnsi="Cambria" w:cstheme="majorBidi"/>
        </w:rPr>
        <w:t xml:space="preserve"> (FRSE)</w:t>
      </w:r>
      <w:r w:rsidRPr="00C876F8">
        <w:rPr>
          <w:rFonts w:ascii="Cambria" w:eastAsiaTheme="majorEastAsia" w:hAnsi="Cambria" w:cstheme="majorBidi"/>
        </w:rPr>
        <w:t>,</w:t>
      </w:r>
      <w:r w:rsidR="004E0B34" w:rsidRPr="00C876F8">
        <w:rPr>
          <w:rFonts w:ascii="Cambria" w:eastAsiaTheme="majorEastAsia" w:hAnsi="Cambria" w:cstheme="majorBidi"/>
        </w:rPr>
        <w:t xml:space="preserve"> a</w:t>
      </w:r>
      <w:r w:rsidRPr="00C876F8">
        <w:rPr>
          <w:rFonts w:ascii="Cambria" w:eastAsiaTheme="majorEastAsia" w:hAnsi="Cambria" w:cstheme="majorBidi"/>
        </w:rPr>
        <w:t>l. Jerozolimskie 142A, 02-305</w:t>
      </w:r>
      <w:r w:rsidR="004E0B34" w:rsidRPr="00C876F8">
        <w:rPr>
          <w:rFonts w:ascii="Cambria" w:eastAsiaTheme="majorEastAsia" w:hAnsi="Cambria" w:cstheme="majorBidi"/>
        </w:rPr>
        <w:t xml:space="preserve"> Warszawa</w:t>
      </w:r>
      <w:r w:rsidRPr="00C876F8">
        <w:rPr>
          <w:rFonts w:ascii="Cambria" w:eastAsiaTheme="majorEastAsia" w:hAnsi="Cambria" w:cstheme="majorBidi"/>
        </w:rPr>
        <w:t>.</w:t>
      </w:r>
    </w:p>
    <w:p w14:paraId="0C1B99AD" w14:textId="2A81BC52" w:rsidR="004E6276" w:rsidRPr="00C876F8" w:rsidRDefault="0EA08A55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Realizacja </w:t>
      </w:r>
      <w:r w:rsidR="00A94ABF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>rojektu odbywa się w terminie: 01.0</w:t>
      </w:r>
      <w:r w:rsidR="004E0B34" w:rsidRPr="00C876F8">
        <w:rPr>
          <w:rFonts w:ascii="Cambria" w:eastAsiaTheme="majorEastAsia" w:hAnsi="Cambria" w:cstheme="majorBidi"/>
        </w:rPr>
        <w:t>8</w:t>
      </w:r>
      <w:r w:rsidRPr="00C876F8">
        <w:rPr>
          <w:rFonts w:ascii="Cambria" w:eastAsiaTheme="majorEastAsia" w:hAnsi="Cambria" w:cstheme="majorBidi"/>
        </w:rPr>
        <w:t>.202</w:t>
      </w:r>
      <w:r w:rsidR="004E0B34" w:rsidRPr="00C876F8">
        <w:rPr>
          <w:rFonts w:ascii="Cambria" w:eastAsiaTheme="majorEastAsia" w:hAnsi="Cambria" w:cstheme="majorBidi"/>
        </w:rPr>
        <w:t>4</w:t>
      </w:r>
      <w:r w:rsidRPr="00C876F8">
        <w:rPr>
          <w:rFonts w:ascii="Cambria" w:eastAsiaTheme="majorEastAsia" w:hAnsi="Cambria" w:cstheme="majorBidi"/>
        </w:rPr>
        <w:t xml:space="preserve"> – 30.06.2026</w:t>
      </w:r>
      <w:r w:rsidR="004E0B34" w:rsidRPr="00C876F8">
        <w:rPr>
          <w:rFonts w:ascii="Cambria" w:eastAsiaTheme="majorEastAsia" w:hAnsi="Cambria" w:cstheme="majorBidi"/>
        </w:rPr>
        <w:t>, przy czym realizacja szkoleń przypada na okres 01.01.2026-30.06.2026</w:t>
      </w:r>
      <w:r w:rsidR="714F6A40" w:rsidRPr="00C876F8">
        <w:rPr>
          <w:rFonts w:ascii="Cambria" w:eastAsiaTheme="majorEastAsia" w:hAnsi="Cambria" w:cstheme="majorBidi"/>
        </w:rPr>
        <w:t>.</w:t>
      </w:r>
    </w:p>
    <w:p w14:paraId="7EFB7419" w14:textId="0BAB4AAC" w:rsidR="0EA08A55" w:rsidRPr="00C876F8" w:rsidRDefault="0EA08A55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Projekt realizowany jest przez:</w:t>
      </w:r>
    </w:p>
    <w:p w14:paraId="13734983" w14:textId="64AF1A09" w:rsidR="0EA08A55" w:rsidRPr="00C876F8" w:rsidRDefault="004E0B34" w:rsidP="00737E4F">
      <w:pPr>
        <w:pStyle w:val="Akapitzlist"/>
        <w:numPr>
          <w:ilvl w:val="0"/>
          <w:numId w:val="30"/>
        </w:numPr>
        <w:spacing w:after="120" w:line="276" w:lineRule="auto"/>
        <w:ind w:left="714" w:hanging="357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Ostateczny odbiorca wsparcia (</w:t>
      </w:r>
      <w:r w:rsidR="00BE4D47" w:rsidRPr="00C876F8">
        <w:rPr>
          <w:rFonts w:ascii="Cambria" w:eastAsiaTheme="majorEastAsia" w:hAnsi="Cambria" w:cstheme="majorBidi"/>
        </w:rPr>
        <w:t xml:space="preserve">dalej: </w:t>
      </w:r>
      <w:r w:rsidRPr="00C876F8">
        <w:rPr>
          <w:rFonts w:ascii="Cambria" w:eastAsiaTheme="majorEastAsia" w:hAnsi="Cambria" w:cstheme="majorBidi"/>
        </w:rPr>
        <w:t>OOW)  / l</w:t>
      </w:r>
      <w:r w:rsidR="63749CD9" w:rsidRPr="00C876F8">
        <w:rPr>
          <w:rFonts w:ascii="Cambria" w:eastAsiaTheme="majorEastAsia" w:hAnsi="Cambria" w:cstheme="majorBidi"/>
        </w:rPr>
        <w:t>idera przedsięwzięcia –</w:t>
      </w:r>
      <w:r w:rsidRPr="00C876F8">
        <w:rPr>
          <w:rFonts w:ascii="Cambria" w:eastAsiaTheme="majorEastAsia" w:hAnsi="Cambria" w:cstheme="majorBidi"/>
        </w:rPr>
        <w:t xml:space="preserve"> p. Małgorzatę Szlązak, organ prowadzący Branżowe Centrum Umiejętności LIDER w Buku w dziedzinie hodowli koni i jeździectwa oraz Szkołę Branżową II stopnia LIDER w Buku</w:t>
      </w:r>
      <w:r w:rsidR="00BE4D47" w:rsidRPr="00C876F8">
        <w:rPr>
          <w:rFonts w:ascii="Cambria" w:eastAsiaTheme="majorEastAsia" w:hAnsi="Cambria" w:cstheme="majorBidi"/>
        </w:rPr>
        <w:t>, ul. Niegolewskich 11A, 64-320 Buk</w:t>
      </w:r>
      <w:r w:rsidR="63749CD9" w:rsidRPr="00C876F8">
        <w:rPr>
          <w:rFonts w:ascii="Cambria" w:eastAsiaTheme="majorEastAsia" w:hAnsi="Cambria" w:cstheme="majorBidi"/>
        </w:rPr>
        <w:t>;</w:t>
      </w:r>
    </w:p>
    <w:p w14:paraId="02B405DA" w14:textId="2D569237" w:rsidR="0EA08A55" w:rsidRPr="00C876F8" w:rsidRDefault="0EA08A55" w:rsidP="00737E4F">
      <w:pPr>
        <w:pStyle w:val="Akapitzlist"/>
        <w:numPr>
          <w:ilvl w:val="0"/>
          <w:numId w:val="30"/>
        </w:numPr>
        <w:spacing w:after="120" w:line="276" w:lineRule="auto"/>
        <w:ind w:left="714" w:hanging="357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Partnera branżow</w:t>
      </w:r>
      <w:r w:rsidR="25354D72" w:rsidRPr="00C876F8">
        <w:rPr>
          <w:rFonts w:ascii="Cambria" w:eastAsiaTheme="majorEastAsia" w:hAnsi="Cambria" w:cstheme="majorBidi"/>
        </w:rPr>
        <w:t>ego</w:t>
      </w:r>
      <w:r w:rsidRPr="00C876F8">
        <w:rPr>
          <w:rFonts w:ascii="Cambria" w:eastAsiaTheme="majorEastAsia" w:hAnsi="Cambria" w:cstheme="majorBidi"/>
        </w:rPr>
        <w:t xml:space="preserve"> – </w:t>
      </w:r>
      <w:r w:rsidR="00BE4D47" w:rsidRPr="00C876F8">
        <w:rPr>
          <w:rFonts w:ascii="Cambria" w:eastAsiaTheme="majorEastAsia" w:hAnsi="Cambria" w:cstheme="majorBidi"/>
        </w:rPr>
        <w:t xml:space="preserve">Związek Hodowców Koni Wielkopolskich </w:t>
      </w:r>
      <w:r w:rsidRPr="00C876F8">
        <w:rPr>
          <w:rFonts w:ascii="Cambria" w:eastAsiaTheme="majorEastAsia" w:hAnsi="Cambria" w:cstheme="majorBidi"/>
        </w:rPr>
        <w:t xml:space="preserve">(dalej: </w:t>
      </w:r>
      <w:r w:rsidR="00BE4D47" w:rsidRPr="00C876F8">
        <w:rPr>
          <w:rFonts w:ascii="Cambria" w:eastAsiaTheme="majorEastAsia" w:hAnsi="Cambria" w:cstheme="majorBidi"/>
        </w:rPr>
        <w:t>ZHKW</w:t>
      </w:r>
      <w:r w:rsidRPr="00C876F8">
        <w:rPr>
          <w:rFonts w:ascii="Cambria" w:eastAsiaTheme="majorEastAsia" w:hAnsi="Cambria" w:cstheme="majorBidi"/>
        </w:rPr>
        <w:t xml:space="preserve">), ul. </w:t>
      </w:r>
      <w:r w:rsidR="00BE4D47" w:rsidRPr="00C876F8">
        <w:rPr>
          <w:rFonts w:ascii="Cambria" w:eastAsiaTheme="majorEastAsia" w:hAnsi="Cambria" w:cstheme="majorBidi"/>
        </w:rPr>
        <w:t>Kłeckoska</w:t>
      </w:r>
      <w:r w:rsidR="00DA6924" w:rsidRPr="00C876F8">
        <w:rPr>
          <w:rFonts w:ascii="Cambria" w:eastAsiaTheme="majorEastAsia" w:hAnsi="Cambria" w:cstheme="majorBidi"/>
        </w:rPr>
        <w:t xml:space="preserve"> 14</w:t>
      </w:r>
      <w:r w:rsidRPr="00C876F8">
        <w:rPr>
          <w:rFonts w:ascii="Cambria" w:eastAsiaTheme="majorEastAsia" w:hAnsi="Cambria" w:cstheme="majorBidi"/>
        </w:rPr>
        <w:t xml:space="preserve">, </w:t>
      </w:r>
      <w:r w:rsidR="00DA6924" w:rsidRPr="00C876F8">
        <w:rPr>
          <w:rFonts w:ascii="Cambria" w:eastAsiaTheme="majorEastAsia" w:hAnsi="Cambria" w:cstheme="majorBidi"/>
        </w:rPr>
        <w:t>62</w:t>
      </w:r>
      <w:r w:rsidRPr="00C876F8">
        <w:rPr>
          <w:rFonts w:ascii="Cambria" w:eastAsiaTheme="majorEastAsia" w:hAnsi="Cambria" w:cstheme="majorBidi"/>
        </w:rPr>
        <w:t>-</w:t>
      </w:r>
      <w:r w:rsidR="00DA6924" w:rsidRPr="00C876F8">
        <w:rPr>
          <w:rFonts w:ascii="Cambria" w:eastAsiaTheme="majorEastAsia" w:hAnsi="Cambria" w:cstheme="majorBidi"/>
        </w:rPr>
        <w:t>200</w:t>
      </w:r>
      <w:r w:rsidR="00BE4D47" w:rsidRPr="00C876F8">
        <w:rPr>
          <w:rFonts w:ascii="Cambria" w:eastAsiaTheme="majorEastAsia" w:hAnsi="Cambria" w:cstheme="majorBidi"/>
        </w:rPr>
        <w:t xml:space="preserve"> Gniezno</w:t>
      </w:r>
      <w:r w:rsidR="00CA3BC2" w:rsidRPr="00C876F8">
        <w:rPr>
          <w:rFonts w:ascii="Cambria" w:eastAsiaTheme="majorEastAsia" w:hAnsi="Cambria" w:cstheme="majorBidi"/>
        </w:rPr>
        <w:t>.</w:t>
      </w:r>
    </w:p>
    <w:p w14:paraId="261F3B51" w14:textId="65E62325" w:rsidR="0EA08A55" w:rsidRPr="00C876F8" w:rsidRDefault="0EA08A55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Użyte w </w:t>
      </w:r>
      <w:r w:rsidR="000E147C" w:rsidRPr="00C876F8">
        <w:rPr>
          <w:rFonts w:ascii="Cambria" w:eastAsiaTheme="majorEastAsia" w:hAnsi="Cambria" w:cstheme="majorBidi"/>
        </w:rPr>
        <w:t>R</w:t>
      </w:r>
      <w:r w:rsidRPr="00C876F8">
        <w:rPr>
          <w:rFonts w:ascii="Cambria" w:eastAsiaTheme="majorEastAsia" w:hAnsi="Cambria" w:cstheme="majorBidi"/>
        </w:rPr>
        <w:t xml:space="preserve">egulaminie sformułowania oznaczają: </w:t>
      </w:r>
    </w:p>
    <w:p w14:paraId="4F6153A7" w14:textId="11C7D7CF" w:rsidR="0EA08A55" w:rsidRPr="00C876F8" w:rsidRDefault="63749CD9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– Branżowe Centrum Umiejętności </w:t>
      </w:r>
      <w:r w:rsidR="00BE4D47" w:rsidRPr="00C876F8">
        <w:rPr>
          <w:rFonts w:ascii="Cambria" w:eastAsiaTheme="majorEastAsia" w:hAnsi="Cambria" w:cstheme="majorBidi"/>
        </w:rPr>
        <w:t xml:space="preserve">LIDER w Buku w </w:t>
      </w:r>
      <w:r w:rsidRPr="00C876F8">
        <w:rPr>
          <w:rFonts w:ascii="Cambria" w:eastAsiaTheme="majorEastAsia" w:hAnsi="Cambria" w:cstheme="majorBidi"/>
        </w:rPr>
        <w:t>dziedzinie</w:t>
      </w:r>
      <w:r w:rsidR="00BE4D47" w:rsidRPr="00C876F8">
        <w:rPr>
          <w:rFonts w:ascii="Cambria" w:eastAsiaTheme="majorEastAsia" w:hAnsi="Cambria" w:cstheme="majorBidi"/>
        </w:rPr>
        <w:t xml:space="preserve"> hodowli koni i jeździectwa</w:t>
      </w:r>
      <w:r w:rsidRPr="00C876F8">
        <w:rPr>
          <w:rFonts w:ascii="Cambria" w:eastAsiaTheme="majorEastAsia" w:hAnsi="Cambria" w:cstheme="majorBidi"/>
        </w:rPr>
        <w:t xml:space="preserve">, </w:t>
      </w:r>
      <w:r w:rsidR="00BE4D47" w:rsidRPr="00C876F8">
        <w:rPr>
          <w:rFonts w:ascii="Cambria" w:eastAsiaTheme="majorEastAsia" w:hAnsi="Cambria" w:cstheme="majorBidi"/>
        </w:rPr>
        <w:t>niepubliczną</w:t>
      </w:r>
      <w:r w:rsidRPr="00C876F8">
        <w:rPr>
          <w:rFonts w:ascii="Cambria" w:eastAsiaTheme="majorEastAsia" w:hAnsi="Cambria" w:cstheme="majorBidi"/>
        </w:rPr>
        <w:t xml:space="preserve"> placówkę systemu oświaty, której organem prowadzącym jest</w:t>
      </w:r>
      <w:r w:rsidR="00BE4D47" w:rsidRPr="00C876F8">
        <w:rPr>
          <w:rFonts w:ascii="Cambria" w:eastAsiaTheme="majorEastAsia" w:hAnsi="Cambria" w:cstheme="majorBidi"/>
        </w:rPr>
        <w:t xml:space="preserve"> p. Małgorzata Szlązak (OOW) </w:t>
      </w:r>
      <w:r w:rsidRPr="00C876F8">
        <w:rPr>
          <w:rFonts w:ascii="Cambria" w:eastAsiaTheme="majorEastAsia" w:hAnsi="Cambria" w:cstheme="majorBidi"/>
        </w:rPr>
        <w:t>;</w:t>
      </w:r>
    </w:p>
    <w:p w14:paraId="7005290E" w14:textId="021A6F30" w:rsidR="0EA08A55" w:rsidRPr="00C876F8" w:rsidRDefault="3AE182C5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Kandydat – osoba ubiegająca się o zakwalifikowanie do udziału w </w:t>
      </w:r>
      <w:r w:rsidR="00BE4D47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zkoleniu; </w:t>
      </w:r>
    </w:p>
    <w:p w14:paraId="286F423D" w14:textId="610C793B" w:rsidR="0EA08A55" w:rsidRPr="00C876F8" w:rsidRDefault="6B431157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Uczestnik szkolenia – osoba, która została zakwalifikowana do udziału w </w:t>
      </w:r>
      <w:r w:rsidR="00BE4D47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</w:t>
      </w:r>
      <w:r w:rsidR="00BE4D47" w:rsidRPr="00C876F8">
        <w:rPr>
          <w:rFonts w:ascii="Cambria" w:eastAsiaTheme="majorEastAsia" w:hAnsi="Cambria" w:cstheme="majorBidi"/>
        </w:rPr>
        <w:t>u</w:t>
      </w:r>
      <w:r w:rsidRPr="00C876F8">
        <w:rPr>
          <w:rFonts w:ascii="Cambria" w:eastAsiaTheme="majorEastAsia" w:hAnsi="Cambria" w:cstheme="majorBidi"/>
        </w:rPr>
        <w:t>;</w:t>
      </w:r>
    </w:p>
    <w:p w14:paraId="20037095" w14:textId="6F390042" w:rsidR="0EA08A55" w:rsidRPr="00C876F8" w:rsidRDefault="0EA08A55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Osoba młoda – uczeń </w:t>
      </w:r>
      <w:r w:rsidR="00DA6924" w:rsidRPr="00C876F8">
        <w:rPr>
          <w:rFonts w:ascii="Cambria" w:eastAsiaTheme="majorEastAsia" w:hAnsi="Cambria" w:cstheme="majorBidi"/>
        </w:rPr>
        <w:t>lub</w:t>
      </w:r>
      <w:r w:rsidRPr="00C876F8">
        <w:rPr>
          <w:rFonts w:ascii="Cambria" w:eastAsiaTheme="majorEastAsia" w:hAnsi="Cambria" w:cstheme="majorBidi"/>
        </w:rPr>
        <w:t xml:space="preserve"> student w wieku 14-24 lata</w:t>
      </w:r>
      <w:r w:rsidR="006261E9" w:rsidRPr="00C876F8">
        <w:rPr>
          <w:rFonts w:ascii="Cambria" w:eastAsiaTheme="majorEastAsia" w:hAnsi="Cambria" w:cstheme="majorBidi"/>
        </w:rPr>
        <w:t xml:space="preserve"> (włącznie)</w:t>
      </w:r>
      <w:r w:rsidRPr="00C876F8">
        <w:rPr>
          <w:rFonts w:ascii="Cambria" w:eastAsiaTheme="majorEastAsia" w:hAnsi="Cambria" w:cstheme="majorBidi"/>
        </w:rPr>
        <w:t>;</w:t>
      </w:r>
    </w:p>
    <w:p w14:paraId="2160EDA2" w14:textId="167311CA" w:rsidR="0EA08A55" w:rsidRPr="00C876F8" w:rsidRDefault="0EA08A55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Osoba dorosła – osoba w wieku</w:t>
      </w:r>
      <w:r w:rsidR="006261E9" w:rsidRPr="00C876F8">
        <w:rPr>
          <w:rFonts w:ascii="Cambria" w:eastAsiaTheme="majorEastAsia" w:hAnsi="Cambria" w:cstheme="majorBidi"/>
        </w:rPr>
        <w:t xml:space="preserve"> od ukończenia</w:t>
      </w:r>
      <w:r w:rsidRPr="00C876F8">
        <w:rPr>
          <w:rFonts w:ascii="Cambria" w:eastAsiaTheme="majorEastAsia" w:hAnsi="Cambria" w:cstheme="majorBidi"/>
        </w:rPr>
        <w:t xml:space="preserve"> 25</w:t>
      </w:r>
      <w:r w:rsidR="006261E9" w:rsidRPr="00C876F8">
        <w:rPr>
          <w:rFonts w:ascii="Cambria" w:eastAsiaTheme="majorEastAsia" w:hAnsi="Cambria" w:cstheme="majorBidi"/>
        </w:rPr>
        <w:t xml:space="preserve"> r.ż. do ukończenia </w:t>
      </w:r>
      <w:r w:rsidRPr="00C876F8">
        <w:rPr>
          <w:rFonts w:ascii="Cambria" w:eastAsiaTheme="majorEastAsia" w:hAnsi="Cambria" w:cstheme="majorBidi"/>
        </w:rPr>
        <w:t>6</w:t>
      </w:r>
      <w:r w:rsidR="006261E9" w:rsidRPr="00C876F8">
        <w:rPr>
          <w:rFonts w:ascii="Cambria" w:eastAsiaTheme="majorEastAsia" w:hAnsi="Cambria" w:cstheme="majorBidi"/>
        </w:rPr>
        <w:t>5 r.ż.</w:t>
      </w:r>
      <w:r w:rsidR="00DA6924" w:rsidRPr="00C876F8">
        <w:rPr>
          <w:rFonts w:ascii="Cambria" w:eastAsiaTheme="majorEastAsia" w:hAnsi="Cambria" w:cstheme="majorBidi"/>
        </w:rPr>
        <w:t>, niebędąca Nauczycielem</w:t>
      </w:r>
      <w:r w:rsidR="006261E9" w:rsidRPr="00C876F8">
        <w:rPr>
          <w:rFonts w:ascii="Cambria" w:eastAsiaTheme="majorEastAsia" w:hAnsi="Cambria" w:cstheme="majorBidi"/>
        </w:rPr>
        <w:t xml:space="preserve">, która pracuje lub wyraża chęć podjęcia pracy w branży hodowli koni i jeździectwa lub branży pokrewnej, zaś wiedza i umiejętności </w:t>
      </w:r>
      <w:bookmarkStart w:id="3" w:name="_Hlk217319874"/>
      <w:r w:rsidR="006261E9" w:rsidRPr="00C876F8">
        <w:rPr>
          <w:rFonts w:ascii="Cambria" w:eastAsiaTheme="majorEastAsia" w:hAnsi="Cambria" w:cstheme="majorBidi"/>
        </w:rPr>
        <w:t>oferowane podczas Szkolenia organizowanego przez BCU są jej przydatne do wykonywania lub znalezienia pracy w tej branży</w:t>
      </w:r>
      <w:bookmarkEnd w:id="3"/>
      <w:r w:rsidRPr="00C876F8">
        <w:rPr>
          <w:rFonts w:ascii="Cambria" w:eastAsiaTheme="majorEastAsia" w:hAnsi="Cambria" w:cstheme="majorBidi"/>
        </w:rPr>
        <w:t>;</w:t>
      </w:r>
    </w:p>
    <w:p w14:paraId="450C9738" w14:textId="03EB194C" w:rsidR="0EA08A55" w:rsidRPr="00C876F8" w:rsidRDefault="0EA08A55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Nauczyciel – </w:t>
      </w:r>
      <w:r w:rsidR="00BE4D47" w:rsidRPr="00C876F8">
        <w:rPr>
          <w:rFonts w:ascii="Cambria" w:eastAsiaTheme="majorEastAsia" w:hAnsi="Cambria" w:cstheme="majorBidi"/>
        </w:rPr>
        <w:t>nauczyciel kształcenia zawodowego, uczący w zawodach z dziedziny hodowli koni i jeździectwa</w:t>
      </w:r>
      <w:r w:rsidRPr="00C876F8">
        <w:rPr>
          <w:rFonts w:ascii="Cambria" w:eastAsiaTheme="majorEastAsia" w:hAnsi="Cambria" w:cstheme="majorBidi"/>
        </w:rPr>
        <w:t>;</w:t>
      </w:r>
    </w:p>
    <w:p w14:paraId="66C80621" w14:textId="63A09BA9" w:rsidR="0EA08A55" w:rsidRPr="00C876F8" w:rsidRDefault="00BE4D47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Serwis BCU</w:t>
      </w:r>
      <w:r w:rsidR="63749CD9" w:rsidRPr="00C876F8">
        <w:rPr>
          <w:rFonts w:ascii="Cambria" w:eastAsiaTheme="majorEastAsia" w:hAnsi="Cambria" w:cstheme="majorBidi"/>
        </w:rPr>
        <w:t xml:space="preserve"> – strona internetowa, dostępna pod adresem: </w:t>
      </w:r>
      <w:hyperlink r:id="rId8" w:history="1">
        <w:r w:rsidR="006E3884" w:rsidRPr="00C876F8">
          <w:rPr>
            <w:rStyle w:val="Hipercze"/>
            <w:rFonts w:ascii="Cambria" w:eastAsiaTheme="majorEastAsia" w:hAnsi="Cambria" w:cstheme="majorBidi"/>
          </w:rPr>
          <w:t>https://bcu-konie.pl</w:t>
        </w:r>
      </w:hyperlink>
      <w:r w:rsidR="63749CD9" w:rsidRPr="00C876F8">
        <w:rPr>
          <w:rFonts w:ascii="Cambria" w:eastAsiaTheme="majorEastAsia" w:hAnsi="Cambria" w:cstheme="majorBidi"/>
        </w:rPr>
        <w:t xml:space="preserve">, na której rejestrują się Kandydaci, aby zapisać się na Szkolenie poprzez wypełnienie </w:t>
      </w:r>
      <w:r w:rsidR="001C0711" w:rsidRPr="00C876F8">
        <w:rPr>
          <w:rFonts w:ascii="Cambria" w:eastAsiaTheme="majorEastAsia" w:hAnsi="Cambria" w:cstheme="majorBidi"/>
        </w:rPr>
        <w:t>F</w:t>
      </w:r>
      <w:r w:rsidR="63749CD9" w:rsidRPr="00C876F8">
        <w:rPr>
          <w:rFonts w:ascii="Cambria" w:eastAsiaTheme="majorEastAsia" w:hAnsi="Cambria" w:cstheme="majorBidi"/>
        </w:rPr>
        <w:t>ormularza</w:t>
      </w:r>
      <w:r w:rsidR="001C0711" w:rsidRPr="00C876F8">
        <w:rPr>
          <w:rFonts w:ascii="Cambria" w:eastAsiaTheme="majorEastAsia" w:hAnsi="Cambria" w:cstheme="majorBidi"/>
        </w:rPr>
        <w:t xml:space="preserve"> Zgłoszeniowego</w:t>
      </w:r>
      <w:r w:rsidR="63749CD9" w:rsidRPr="00C876F8">
        <w:rPr>
          <w:rFonts w:ascii="Cambria" w:eastAsiaTheme="majorEastAsia" w:hAnsi="Cambria" w:cstheme="majorBidi"/>
        </w:rPr>
        <w:t xml:space="preserve">. </w:t>
      </w:r>
      <w:r w:rsidR="001C0711" w:rsidRPr="00C876F8">
        <w:rPr>
          <w:rFonts w:ascii="Cambria" w:eastAsiaTheme="majorEastAsia" w:hAnsi="Cambria" w:cstheme="majorBidi"/>
        </w:rPr>
        <w:t>W Serwisie BCU</w:t>
      </w:r>
      <w:r w:rsidR="63749CD9" w:rsidRPr="00C876F8">
        <w:rPr>
          <w:rFonts w:ascii="Cambria" w:eastAsiaTheme="majorEastAsia" w:hAnsi="Cambria" w:cstheme="majorBidi"/>
        </w:rPr>
        <w:t xml:space="preserve"> publikowane są także materiały szkoleniowe dla wszystkich grup odbiorców oraz ankiety ewaluacyjne;</w:t>
      </w:r>
    </w:p>
    <w:p w14:paraId="4EAA9E73" w14:textId="4DBE5F07" w:rsidR="004E61DF" w:rsidRPr="00B80D6C" w:rsidRDefault="6B431157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B80D6C">
        <w:rPr>
          <w:rFonts w:ascii="Cambria" w:eastAsiaTheme="majorEastAsia" w:hAnsi="Cambria" w:cstheme="majorBidi"/>
        </w:rPr>
        <w:lastRenderedPageBreak/>
        <w:t xml:space="preserve">Konto – wydzielona </w:t>
      </w:r>
      <w:r w:rsidR="00B80D6C" w:rsidRPr="00B80D6C">
        <w:rPr>
          <w:rFonts w:ascii="Cambria" w:eastAsiaTheme="majorEastAsia" w:hAnsi="Cambria" w:cstheme="majorBidi"/>
        </w:rPr>
        <w:t xml:space="preserve">części Serwisu BCU dostępna dla Uczestników szkoleń, dostępna po zalogowaniu, </w:t>
      </w:r>
      <w:r w:rsidRPr="00B80D6C">
        <w:rPr>
          <w:rFonts w:ascii="Cambria" w:eastAsiaTheme="majorEastAsia" w:hAnsi="Cambria" w:cstheme="majorBidi"/>
        </w:rPr>
        <w:t>w której</w:t>
      </w:r>
      <w:r w:rsidR="00B80D6C" w:rsidRPr="00B80D6C">
        <w:rPr>
          <w:rFonts w:ascii="Cambria" w:eastAsiaTheme="majorEastAsia" w:hAnsi="Cambria" w:cstheme="majorBidi"/>
        </w:rPr>
        <w:t xml:space="preserve"> dostępne są materiały e-learningowe</w:t>
      </w:r>
      <w:r w:rsidRPr="00B80D6C">
        <w:rPr>
          <w:rFonts w:ascii="Cambria" w:eastAsiaTheme="majorEastAsia" w:hAnsi="Cambria" w:cstheme="majorBidi"/>
        </w:rPr>
        <w:t>;</w:t>
      </w:r>
    </w:p>
    <w:p w14:paraId="004520C9" w14:textId="50AE9A85" w:rsidR="0EA08A55" w:rsidRPr="00B80D6C" w:rsidRDefault="63749CD9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B80D6C">
        <w:rPr>
          <w:rFonts w:ascii="Cambria" w:eastAsiaTheme="majorEastAsia" w:hAnsi="Cambria" w:cstheme="majorBidi"/>
        </w:rPr>
        <w:t>Szkolenie</w:t>
      </w:r>
      <w:r w:rsidR="00DA6924" w:rsidRPr="00B80D6C">
        <w:rPr>
          <w:rFonts w:ascii="Cambria" w:eastAsiaTheme="majorEastAsia" w:hAnsi="Cambria" w:cstheme="majorBidi"/>
        </w:rPr>
        <w:t xml:space="preserve"> </w:t>
      </w:r>
      <w:r w:rsidRPr="00B80D6C">
        <w:rPr>
          <w:rFonts w:ascii="Cambria" w:eastAsiaTheme="majorEastAsia" w:hAnsi="Cambria" w:cstheme="majorBidi"/>
        </w:rPr>
        <w:t>– szkolenie</w:t>
      </w:r>
      <w:r w:rsidR="00DA6924" w:rsidRPr="00B80D6C">
        <w:rPr>
          <w:rFonts w:ascii="Cambria" w:eastAsiaTheme="majorEastAsia" w:hAnsi="Cambria" w:cstheme="majorBidi"/>
        </w:rPr>
        <w:t xml:space="preserve"> stacjonarne</w:t>
      </w:r>
      <w:r w:rsidRPr="00B80D6C">
        <w:rPr>
          <w:rFonts w:ascii="Cambria" w:eastAsiaTheme="majorEastAsia" w:hAnsi="Cambria" w:cstheme="majorBidi"/>
        </w:rPr>
        <w:t xml:space="preserve">, </w:t>
      </w:r>
      <w:r w:rsidR="00C17416" w:rsidRPr="00B80D6C">
        <w:rPr>
          <w:rFonts w:ascii="Cambria" w:eastAsiaTheme="majorEastAsia" w:hAnsi="Cambria" w:cstheme="majorBidi"/>
        </w:rPr>
        <w:t>organizowane i prowadzone przez BCU</w:t>
      </w:r>
      <w:r w:rsidRPr="00B80D6C">
        <w:rPr>
          <w:rFonts w:ascii="Cambria" w:eastAsiaTheme="majorEastAsia" w:hAnsi="Cambria" w:cstheme="majorBidi"/>
        </w:rPr>
        <w:t>;</w:t>
      </w:r>
    </w:p>
    <w:p w14:paraId="44ECC452" w14:textId="4935D28F" w:rsidR="0EA08A55" w:rsidRPr="00B80D6C" w:rsidRDefault="008C00DE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B80D6C">
        <w:rPr>
          <w:rFonts w:ascii="Cambria" w:eastAsiaTheme="majorEastAsia" w:hAnsi="Cambria" w:cstheme="majorBidi"/>
        </w:rPr>
        <w:t>Materiały</w:t>
      </w:r>
      <w:r w:rsidR="63749CD9" w:rsidRPr="00B80D6C">
        <w:rPr>
          <w:rFonts w:ascii="Cambria" w:eastAsiaTheme="majorEastAsia" w:hAnsi="Cambria" w:cstheme="majorBidi"/>
        </w:rPr>
        <w:t xml:space="preserve"> e-learningowe – </w:t>
      </w:r>
      <w:r w:rsidRPr="00B80D6C">
        <w:rPr>
          <w:rFonts w:ascii="Cambria" w:eastAsiaTheme="majorEastAsia" w:hAnsi="Cambria" w:cstheme="majorBidi"/>
        </w:rPr>
        <w:t>treści merytoryczne</w:t>
      </w:r>
      <w:r w:rsidR="63749CD9" w:rsidRPr="00B80D6C">
        <w:rPr>
          <w:rFonts w:ascii="Cambria" w:eastAsiaTheme="majorEastAsia" w:hAnsi="Cambria" w:cstheme="majorBidi"/>
        </w:rPr>
        <w:t xml:space="preserve"> dostępne </w:t>
      </w:r>
      <w:r w:rsidRPr="00B80D6C">
        <w:rPr>
          <w:rFonts w:ascii="Cambria" w:eastAsiaTheme="majorEastAsia" w:hAnsi="Cambria" w:cstheme="majorBidi"/>
        </w:rPr>
        <w:t>po ukończeniu szkolenia, po</w:t>
      </w:r>
      <w:r w:rsidR="63749CD9" w:rsidRPr="00B80D6C">
        <w:rPr>
          <w:rFonts w:ascii="Cambria" w:eastAsiaTheme="majorEastAsia" w:hAnsi="Cambria" w:cstheme="majorBidi"/>
        </w:rPr>
        <w:t xml:space="preserve"> zalogowaniu się </w:t>
      </w:r>
      <w:r w:rsidRPr="00B80D6C">
        <w:rPr>
          <w:rFonts w:ascii="Cambria" w:eastAsiaTheme="majorEastAsia" w:hAnsi="Cambria" w:cstheme="majorBidi"/>
        </w:rPr>
        <w:t>do części Serwisu BCU dostępnej dla Uczestników szkoleń</w:t>
      </w:r>
      <w:r w:rsidR="63749CD9" w:rsidRPr="00B80D6C">
        <w:rPr>
          <w:rFonts w:ascii="Cambria" w:eastAsiaTheme="majorEastAsia" w:hAnsi="Cambria" w:cstheme="majorBidi"/>
        </w:rPr>
        <w:t xml:space="preserve">, </w:t>
      </w:r>
      <w:r w:rsidRPr="00B80D6C">
        <w:rPr>
          <w:rFonts w:ascii="Cambria" w:eastAsiaTheme="majorEastAsia" w:hAnsi="Cambria" w:cstheme="majorBidi"/>
        </w:rPr>
        <w:t xml:space="preserve">nieodpłatnie i </w:t>
      </w:r>
      <w:r w:rsidR="63749CD9" w:rsidRPr="00B80D6C">
        <w:rPr>
          <w:rFonts w:ascii="Cambria" w:eastAsiaTheme="majorEastAsia" w:hAnsi="Cambria" w:cstheme="majorBidi"/>
        </w:rPr>
        <w:t xml:space="preserve">bez dodatkowej rekrutacji. </w:t>
      </w:r>
      <w:r w:rsidRPr="00B80D6C">
        <w:rPr>
          <w:rFonts w:ascii="Cambria" w:eastAsiaTheme="majorEastAsia" w:hAnsi="Cambria" w:cstheme="majorBidi"/>
        </w:rPr>
        <w:t>Najczęściej materiał ten przybiera postać nagrania wideo</w:t>
      </w:r>
      <w:r w:rsidR="63749CD9" w:rsidRPr="00B80D6C">
        <w:rPr>
          <w:rFonts w:ascii="Cambria" w:eastAsiaTheme="majorEastAsia" w:hAnsi="Cambria" w:cstheme="majorBidi"/>
        </w:rPr>
        <w:t>;</w:t>
      </w:r>
    </w:p>
    <w:p w14:paraId="03BE24C1" w14:textId="7F964920" w:rsidR="0EA08A55" w:rsidRPr="00C876F8" w:rsidRDefault="63749CD9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Formularz Zgłoszeniowy - formularz wypełniany </w:t>
      </w:r>
      <w:r w:rsidR="00DA6924" w:rsidRPr="00C876F8">
        <w:rPr>
          <w:rFonts w:ascii="Cambria" w:eastAsiaTheme="majorEastAsia" w:hAnsi="Cambria" w:cstheme="majorBidi"/>
        </w:rPr>
        <w:t xml:space="preserve">w Serwisie BCU </w:t>
      </w:r>
      <w:r w:rsidRPr="00C876F8">
        <w:rPr>
          <w:rFonts w:ascii="Cambria" w:eastAsiaTheme="majorEastAsia" w:hAnsi="Cambria" w:cstheme="majorBidi"/>
        </w:rPr>
        <w:t>w celu zgłoszenia się na Szkolenie;</w:t>
      </w:r>
    </w:p>
    <w:p w14:paraId="400403BD" w14:textId="705E2638" w:rsidR="0EA08A55" w:rsidRPr="00C876F8" w:rsidRDefault="6B431157" w:rsidP="00737E4F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Umowa </w:t>
      </w:r>
      <w:r w:rsidR="00FE4115" w:rsidRPr="00C876F8">
        <w:rPr>
          <w:rFonts w:ascii="Cambria" w:eastAsiaTheme="majorEastAsia" w:hAnsi="Cambria" w:cstheme="majorBidi"/>
        </w:rPr>
        <w:t>–</w:t>
      </w:r>
      <w:r w:rsidRPr="00C876F8">
        <w:rPr>
          <w:rFonts w:ascii="Cambria" w:eastAsiaTheme="majorEastAsia" w:hAnsi="Cambria" w:cstheme="majorBidi"/>
        </w:rPr>
        <w:t xml:space="preserve"> umowa</w:t>
      </w:r>
      <w:r w:rsidR="00FE4115" w:rsidRPr="00C876F8">
        <w:rPr>
          <w:rFonts w:ascii="Cambria" w:eastAsiaTheme="majorEastAsia" w:hAnsi="Cambria" w:cstheme="majorBidi"/>
        </w:rPr>
        <w:t xml:space="preserve"> uczestnictwa w szkoleniu,</w:t>
      </w:r>
      <w:r w:rsidRPr="00C876F8">
        <w:rPr>
          <w:rFonts w:ascii="Cambria" w:eastAsiaTheme="majorEastAsia" w:hAnsi="Cambria" w:cstheme="majorBidi"/>
        </w:rPr>
        <w:t xml:space="preserve"> zawierana </w:t>
      </w:r>
      <w:r w:rsidR="00757F53" w:rsidRPr="00C876F8">
        <w:rPr>
          <w:rFonts w:ascii="Cambria" w:eastAsiaTheme="majorEastAsia" w:hAnsi="Cambria" w:cstheme="majorBidi"/>
        </w:rPr>
        <w:t>pomiędzy BCU a Uczestnikiem szkolenia</w:t>
      </w:r>
      <w:r w:rsidRPr="00C876F8">
        <w:rPr>
          <w:rFonts w:ascii="Cambria" w:eastAsiaTheme="majorEastAsia" w:hAnsi="Cambria" w:cstheme="majorBidi"/>
        </w:rPr>
        <w:t>.</w:t>
      </w:r>
    </w:p>
    <w:p w14:paraId="5068D382" w14:textId="0133D091" w:rsidR="004E6276" w:rsidRPr="00C876F8" w:rsidRDefault="0EA08A55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Biuro </w:t>
      </w:r>
      <w:r w:rsidR="00DA6924" w:rsidRPr="00C876F8">
        <w:rPr>
          <w:rFonts w:ascii="Cambria" w:eastAsiaTheme="majorEastAsia" w:hAnsi="Cambria" w:cstheme="majorBidi"/>
        </w:rPr>
        <w:t>BCU</w:t>
      </w:r>
      <w:r w:rsidRPr="00C876F8">
        <w:rPr>
          <w:rFonts w:ascii="Cambria" w:eastAsiaTheme="majorEastAsia" w:hAnsi="Cambria" w:cstheme="majorBidi"/>
        </w:rPr>
        <w:t xml:space="preserve"> mieści się przy ul. </w:t>
      </w:r>
      <w:r w:rsidR="00DA6924" w:rsidRPr="00C876F8">
        <w:rPr>
          <w:rFonts w:ascii="Cambria" w:eastAsiaTheme="majorEastAsia" w:hAnsi="Cambria" w:cstheme="majorBidi"/>
        </w:rPr>
        <w:t>Niegolewskich 11A, 64-320 Buk</w:t>
      </w:r>
      <w:r w:rsidRPr="00C876F8">
        <w:rPr>
          <w:rFonts w:ascii="Cambria" w:eastAsiaTheme="majorEastAsia" w:hAnsi="Cambria" w:cstheme="majorBidi"/>
        </w:rPr>
        <w:t>.</w:t>
      </w:r>
    </w:p>
    <w:p w14:paraId="6BBD577B" w14:textId="52FA2550" w:rsidR="00C17416" w:rsidRPr="00C876F8" w:rsidRDefault="00C17416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Grupę docelową Projektu stanowią osoby posiadające obywatelstwo polskie, w tym: </w:t>
      </w:r>
    </w:p>
    <w:p w14:paraId="59D1F02F" w14:textId="317C4E93" w:rsidR="00C17416" w:rsidRPr="00C876F8" w:rsidRDefault="00C17416" w:rsidP="00737E4F">
      <w:pPr>
        <w:pStyle w:val="Akapitzlist"/>
        <w:numPr>
          <w:ilvl w:val="0"/>
          <w:numId w:val="35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Osoby młode</w:t>
      </w:r>
      <w:r w:rsidR="006261E9" w:rsidRPr="00C876F8">
        <w:rPr>
          <w:rFonts w:ascii="Cambria" w:eastAsiaTheme="majorEastAsia" w:hAnsi="Cambria" w:cstheme="majorBidi"/>
        </w:rPr>
        <w:t xml:space="preserve"> – 77 osób</w:t>
      </w:r>
      <w:r w:rsidRPr="00C876F8">
        <w:rPr>
          <w:rFonts w:ascii="Cambria" w:eastAsiaTheme="majorEastAsia" w:hAnsi="Cambria" w:cstheme="majorBidi"/>
        </w:rPr>
        <w:t>;</w:t>
      </w:r>
    </w:p>
    <w:p w14:paraId="65F8277E" w14:textId="0D20C9B6" w:rsidR="00C17416" w:rsidRPr="00C876F8" w:rsidRDefault="00C17416" w:rsidP="00737E4F">
      <w:pPr>
        <w:pStyle w:val="Akapitzlist"/>
        <w:numPr>
          <w:ilvl w:val="0"/>
          <w:numId w:val="35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Osoby dorosłe</w:t>
      </w:r>
      <w:r w:rsidR="006261E9" w:rsidRPr="00C876F8">
        <w:rPr>
          <w:rFonts w:ascii="Cambria" w:eastAsiaTheme="majorEastAsia" w:hAnsi="Cambria" w:cstheme="majorBidi"/>
        </w:rPr>
        <w:t xml:space="preserve"> – 157 osób</w:t>
      </w:r>
      <w:r w:rsidRPr="00C876F8">
        <w:rPr>
          <w:rFonts w:ascii="Cambria" w:eastAsiaTheme="majorEastAsia" w:hAnsi="Cambria" w:cstheme="majorBidi"/>
        </w:rPr>
        <w:t>;</w:t>
      </w:r>
    </w:p>
    <w:p w14:paraId="6802A24E" w14:textId="0449B9AA" w:rsidR="00C17416" w:rsidRPr="00C876F8" w:rsidRDefault="00C17416" w:rsidP="00737E4F">
      <w:pPr>
        <w:pStyle w:val="Akapitzlist"/>
        <w:numPr>
          <w:ilvl w:val="0"/>
          <w:numId w:val="35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Nauczyciele</w:t>
      </w:r>
      <w:r w:rsidR="006261E9" w:rsidRPr="00C876F8">
        <w:rPr>
          <w:rFonts w:ascii="Cambria" w:eastAsiaTheme="majorEastAsia" w:hAnsi="Cambria" w:cstheme="majorBidi"/>
        </w:rPr>
        <w:t xml:space="preserve"> – 26 osób</w:t>
      </w:r>
      <w:r w:rsidRPr="00C876F8">
        <w:rPr>
          <w:rFonts w:ascii="Cambria" w:eastAsiaTheme="majorEastAsia" w:hAnsi="Cambria" w:cstheme="majorBidi"/>
        </w:rPr>
        <w:t>.</w:t>
      </w:r>
    </w:p>
    <w:p w14:paraId="6086F445" w14:textId="5119DB65" w:rsidR="004E6276" w:rsidRPr="00C876F8" w:rsidRDefault="0EA08A55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Udział</w:t>
      </w:r>
      <w:r w:rsidR="00624F82" w:rsidRPr="00C876F8">
        <w:rPr>
          <w:rFonts w:ascii="Cambria" w:eastAsiaTheme="majorEastAsia" w:hAnsi="Cambria" w:cstheme="majorBidi"/>
        </w:rPr>
        <w:t xml:space="preserve"> Uczestnika szkolenia</w:t>
      </w:r>
      <w:r w:rsidRPr="00C876F8">
        <w:rPr>
          <w:rFonts w:ascii="Cambria" w:eastAsiaTheme="majorEastAsia" w:hAnsi="Cambria" w:cstheme="majorBidi"/>
        </w:rPr>
        <w:t xml:space="preserve"> w </w:t>
      </w:r>
      <w:r w:rsidR="00A94ABF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 xml:space="preserve">rojekcie jest bezpłatny. </w:t>
      </w:r>
    </w:p>
    <w:p w14:paraId="3455F74C" w14:textId="12CB5066" w:rsidR="004E6276" w:rsidRPr="00C876F8" w:rsidRDefault="008C00DE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Niniejszy </w:t>
      </w:r>
      <w:r w:rsidR="63749CD9" w:rsidRPr="00C876F8">
        <w:rPr>
          <w:rFonts w:ascii="Cambria" w:eastAsiaTheme="majorEastAsia" w:hAnsi="Cambria" w:cstheme="majorBidi"/>
        </w:rPr>
        <w:t>Regulamin rekrutacji</w:t>
      </w:r>
      <w:r w:rsidRPr="00C876F8">
        <w:rPr>
          <w:rFonts w:ascii="Cambria" w:eastAsiaTheme="majorEastAsia" w:hAnsi="Cambria" w:cstheme="majorBidi"/>
        </w:rPr>
        <w:t>, jego załączniki</w:t>
      </w:r>
      <w:r w:rsidR="63749CD9" w:rsidRPr="00C876F8">
        <w:rPr>
          <w:rFonts w:ascii="Cambria" w:eastAsiaTheme="majorEastAsia" w:hAnsi="Cambria" w:cstheme="majorBidi"/>
        </w:rPr>
        <w:t xml:space="preserve"> oraz Formularz </w:t>
      </w:r>
      <w:r w:rsidRPr="00C876F8">
        <w:rPr>
          <w:rFonts w:ascii="Cambria" w:eastAsiaTheme="majorEastAsia" w:hAnsi="Cambria" w:cstheme="majorBidi"/>
        </w:rPr>
        <w:t>Zgłoszeniowy</w:t>
      </w:r>
      <w:r w:rsidR="63749CD9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 xml:space="preserve">są udostępniane do </w:t>
      </w:r>
      <w:r w:rsidR="63749CD9" w:rsidRPr="00C876F8">
        <w:rPr>
          <w:rFonts w:ascii="Cambria" w:eastAsiaTheme="majorEastAsia" w:hAnsi="Cambria" w:cstheme="majorBidi"/>
        </w:rPr>
        <w:t xml:space="preserve">publicznej wiadomości </w:t>
      </w:r>
      <w:r w:rsidRPr="00C876F8">
        <w:rPr>
          <w:rFonts w:ascii="Cambria" w:eastAsiaTheme="majorEastAsia" w:hAnsi="Cambria" w:cstheme="majorBidi"/>
        </w:rPr>
        <w:t>w Serwisie BCU</w:t>
      </w:r>
      <w:r w:rsidR="63749CD9" w:rsidRPr="00C876F8">
        <w:rPr>
          <w:rFonts w:ascii="Cambria" w:eastAsiaTheme="majorEastAsia" w:hAnsi="Cambria" w:cstheme="majorBidi"/>
        </w:rPr>
        <w:t>.</w:t>
      </w:r>
    </w:p>
    <w:p w14:paraId="6BB9D434" w14:textId="1964774D" w:rsidR="004A5C9D" w:rsidRPr="00C876F8" w:rsidRDefault="004A5C9D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 ramach </w:t>
      </w:r>
      <w:r w:rsidR="008C00DE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 xml:space="preserve"> udostępniane są następujące funkcjonalności:</w:t>
      </w:r>
    </w:p>
    <w:p w14:paraId="313DE282" w14:textId="73D7F56E" w:rsidR="00B36A3D" w:rsidRPr="00C876F8" w:rsidRDefault="00F32638" w:rsidP="00737E4F">
      <w:pPr>
        <w:pStyle w:val="Akapitzlist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rejestracja na Szkolenia,</w:t>
      </w:r>
    </w:p>
    <w:p w14:paraId="3DC0DD85" w14:textId="32D8C9F2" w:rsidR="00F32638" w:rsidRPr="00C876F8" w:rsidRDefault="63749CD9" w:rsidP="00737E4F">
      <w:pPr>
        <w:pStyle w:val="Akapitzlist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dostęp do </w:t>
      </w:r>
      <w:r w:rsidR="008C00DE" w:rsidRPr="00C876F8">
        <w:rPr>
          <w:rFonts w:ascii="Cambria" w:eastAsiaTheme="majorEastAsia" w:hAnsi="Cambria" w:cstheme="majorBidi"/>
        </w:rPr>
        <w:t>materiałów</w:t>
      </w:r>
      <w:r w:rsidRPr="00C876F8">
        <w:rPr>
          <w:rFonts w:ascii="Cambria" w:eastAsiaTheme="majorEastAsia" w:hAnsi="Cambria" w:cstheme="majorBidi"/>
        </w:rPr>
        <w:t xml:space="preserve"> e-learningowych</w:t>
      </w:r>
      <w:r w:rsidR="00B80D6C">
        <w:rPr>
          <w:rFonts w:ascii="Cambria" w:eastAsiaTheme="majorEastAsia" w:hAnsi="Cambria" w:cstheme="majorBidi"/>
        </w:rPr>
        <w:t xml:space="preserve"> (po ukończeniu Szkolenia)</w:t>
      </w:r>
      <w:r w:rsidRPr="00C876F8">
        <w:rPr>
          <w:rFonts w:ascii="Cambria" w:eastAsiaTheme="majorEastAsia" w:hAnsi="Cambria" w:cstheme="majorBidi"/>
        </w:rPr>
        <w:t xml:space="preserve">, </w:t>
      </w:r>
    </w:p>
    <w:p w14:paraId="50B25A20" w14:textId="4AC36E98" w:rsidR="004E6276" w:rsidRPr="00C876F8" w:rsidRDefault="0034479A" w:rsidP="00737E4F">
      <w:pPr>
        <w:pStyle w:val="Akapitzlist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kontakt z BCU,</w:t>
      </w:r>
      <w:r w:rsidR="008C00DE" w:rsidRPr="00C876F8">
        <w:rPr>
          <w:rFonts w:ascii="Cambria" w:eastAsiaTheme="majorEastAsia" w:hAnsi="Cambria" w:cstheme="majorBidi"/>
        </w:rPr>
        <w:t xml:space="preserve"> w tym złożenie </w:t>
      </w:r>
      <w:r w:rsidR="63749CD9" w:rsidRPr="00C876F8">
        <w:rPr>
          <w:rFonts w:ascii="Cambria" w:eastAsiaTheme="majorEastAsia" w:hAnsi="Cambria" w:cstheme="majorBidi"/>
        </w:rPr>
        <w:t>rezygnacj</w:t>
      </w:r>
      <w:r w:rsidR="008C00DE" w:rsidRPr="00C876F8">
        <w:rPr>
          <w:rFonts w:ascii="Cambria" w:eastAsiaTheme="majorEastAsia" w:hAnsi="Cambria" w:cstheme="majorBidi"/>
        </w:rPr>
        <w:t>i</w:t>
      </w:r>
      <w:r w:rsidR="63749CD9" w:rsidRPr="00C876F8">
        <w:rPr>
          <w:rFonts w:ascii="Cambria" w:eastAsiaTheme="majorEastAsia" w:hAnsi="Cambria" w:cstheme="majorBidi"/>
        </w:rPr>
        <w:t xml:space="preserve"> udziału w Szkoleniu.</w:t>
      </w:r>
    </w:p>
    <w:p w14:paraId="60FCFE97" w14:textId="5A63C47E" w:rsidR="004E6276" w:rsidRPr="00C876F8" w:rsidRDefault="63749CD9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Korzystanie z </w:t>
      </w:r>
      <w:r w:rsidR="006E3884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 xml:space="preserve"> jest możliwe pod warunkiem spełnienia przez system teleinformatyczny Kandydata lub Uczestnika szkolenia następujących, minimalnych</w:t>
      </w:r>
      <w:r w:rsidR="008C00DE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>wymagań technicznych:</w:t>
      </w:r>
    </w:p>
    <w:p w14:paraId="21ED14AA" w14:textId="41E26698" w:rsidR="007D4625" w:rsidRPr="00C876F8" w:rsidRDefault="63749CD9" w:rsidP="00737E4F">
      <w:pPr>
        <w:pStyle w:val="Akapitzlist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  <w:highlight w:val="yellow"/>
        </w:rPr>
      </w:pPr>
      <w:commentRangeStart w:id="4"/>
      <w:r w:rsidRPr="00C876F8">
        <w:rPr>
          <w:rFonts w:ascii="Cambria" w:eastAsiaTheme="majorEastAsia" w:hAnsi="Cambria" w:cstheme="majorBidi"/>
          <w:highlight w:val="yellow"/>
        </w:rPr>
        <w:t>dostęp do sieci Internet (łącze internetowe o przepustowości co najmniej 512 kbit/s);</w:t>
      </w:r>
    </w:p>
    <w:p w14:paraId="1F3E944D" w14:textId="03DA22FE" w:rsidR="007D4625" w:rsidRPr="00C876F8" w:rsidRDefault="484A6B6B" w:rsidP="00737E4F">
      <w:pPr>
        <w:pStyle w:val="Akapitzlist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  <w:highlight w:val="yellow"/>
        </w:rPr>
      </w:pPr>
      <w:r w:rsidRPr="00C876F8">
        <w:rPr>
          <w:rFonts w:ascii="Cambria" w:eastAsiaTheme="majorEastAsia" w:hAnsi="Cambria" w:cstheme="majorBidi"/>
          <w:highlight w:val="yellow"/>
        </w:rPr>
        <w:t xml:space="preserve">przeglądarka internetowa umożliwiająca wywołanie i przeglądanie stron www (zaleca się korzystanie z następujących przeglądarek w podanych wersjach lub nowszych: Edge17+, FF68+, Chrome 76+, Safari 11+, Opera 61+); </w:t>
      </w:r>
    </w:p>
    <w:p w14:paraId="377B8C58" w14:textId="34806D4B" w:rsidR="007D4625" w:rsidRPr="00C876F8" w:rsidRDefault="63749CD9" w:rsidP="00737E4F">
      <w:pPr>
        <w:pStyle w:val="Akapitzlist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  <w:highlight w:val="yellow"/>
        </w:rPr>
      </w:pPr>
      <w:r w:rsidRPr="00C876F8">
        <w:rPr>
          <w:rFonts w:ascii="Cambria" w:eastAsiaTheme="majorEastAsia" w:hAnsi="Cambria" w:cstheme="majorBidi"/>
          <w:highlight w:val="yellow"/>
        </w:rPr>
        <w:t>ekran o rozdzielczości poziomej powyżej 1024 px;</w:t>
      </w:r>
    </w:p>
    <w:p w14:paraId="12C3B666" w14:textId="39186A61" w:rsidR="00CC6A46" w:rsidRPr="00C876F8" w:rsidRDefault="63749CD9" w:rsidP="00737E4F">
      <w:pPr>
        <w:pStyle w:val="Akapitzlist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  <w:highlight w:val="yellow"/>
        </w:rPr>
      </w:pPr>
      <w:r w:rsidRPr="00C876F8">
        <w:rPr>
          <w:rFonts w:ascii="Cambria" w:eastAsiaTheme="majorEastAsia" w:hAnsi="Cambria" w:cstheme="majorBidi"/>
          <w:highlight w:val="yellow"/>
        </w:rPr>
        <w:t>włączenie w przeglądarce internetowej możliwości zapisu plików cookies oraz obsługi Javascrip</w:t>
      </w:r>
      <w:r w:rsidR="008C00DE" w:rsidRPr="00C876F8">
        <w:rPr>
          <w:rFonts w:ascii="Cambria" w:eastAsiaTheme="majorEastAsia" w:hAnsi="Cambria" w:cstheme="majorBidi"/>
          <w:highlight w:val="yellow"/>
        </w:rPr>
        <w:t>t</w:t>
      </w:r>
      <w:r w:rsidRPr="00C876F8">
        <w:rPr>
          <w:rFonts w:ascii="Cambria" w:eastAsiaTheme="majorEastAsia" w:hAnsi="Cambria" w:cstheme="majorBidi"/>
          <w:highlight w:val="yellow"/>
        </w:rPr>
        <w:t>.</w:t>
      </w:r>
      <w:commentRangeEnd w:id="4"/>
      <w:r w:rsidR="008C00DE" w:rsidRPr="00C876F8">
        <w:rPr>
          <w:rStyle w:val="Odwoaniedokomentarza"/>
          <w:rFonts w:ascii="Cambria" w:eastAsiaTheme="majorEastAsia" w:hAnsi="Cambria" w:cstheme="majorBidi"/>
          <w:sz w:val="22"/>
          <w:szCs w:val="22"/>
          <w:highlight w:val="yellow"/>
        </w:rPr>
        <w:commentReference w:id="4"/>
      </w:r>
    </w:p>
    <w:p w14:paraId="67C0221F" w14:textId="43803B9F" w:rsidR="001B28BA" w:rsidRPr="00C876F8" w:rsidRDefault="63749CD9" w:rsidP="00737E4F">
      <w:pPr>
        <w:pStyle w:val="Akapitzlist"/>
        <w:numPr>
          <w:ilvl w:val="0"/>
          <w:numId w:val="20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Podczas korzystania z </w:t>
      </w:r>
      <w:r w:rsidR="003E4B47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>, Kandydat lub Uczestnik szkolenia zobowiązany jest do przestrzegania przepisów prawa oraz postanowień Regulaminu, w szczególności Kandydat lub Uczestnik szkolenia zobowiązany jest do:</w:t>
      </w:r>
    </w:p>
    <w:p w14:paraId="4B376CC8" w14:textId="2BAD613C" w:rsidR="00743803" w:rsidRPr="00C876F8" w:rsidRDefault="63749CD9" w:rsidP="00737E4F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korzystania z </w:t>
      </w:r>
      <w:r w:rsidR="003E4B47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 xml:space="preserve"> zgodnie z je</w:t>
      </w:r>
      <w:r w:rsidR="003E4B47" w:rsidRPr="00C876F8">
        <w:rPr>
          <w:rFonts w:ascii="Cambria" w:eastAsiaTheme="majorEastAsia" w:hAnsi="Cambria" w:cstheme="majorBidi"/>
        </w:rPr>
        <w:t>go c</w:t>
      </w:r>
      <w:r w:rsidRPr="00C876F8">
        <w:rPr>
          <w:rFonts w:ascii="Cambria" w:eastAsiaTheme="majorEastAsia" w:hAnsi="Cambria" w:cstheme="majorBidi"/>
        </w:rPr>
        <w:t xml:space="preserve">elem i przeznaczeniem, w sposób niezakłócający funkcjonowanie </w:t>
      </w:r>
      <w:r w:rsidR="003E4B47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 xml:space="preserve">, w szczególności poprzez użycie określonego </w:t>
      </w:r>
      <w:r w:rsidRPr="00C876F8">
        <w:rPr>
          <w:rFonts w:ascii="Cambria" w:eastAsiaTheme="majorEastAsia" w:hAnsi="Cambria" w:cstheme="majorBidi"/>
        </w:rPr>
        <w:lastRenderedPageBreak/>
        <w:t xml:space="preserve">oprogramowania </w:t>
      </w:r>
      <w:r w:rsidR="484A6B6B" w:rsidRPr="00C876F8">
        <w:rPr>
          <w:rFonts w:ascii="Cambria" w:eastAsiaTheme="majorEastAsia" w:hAnsi="Cambria" w:cstheme="majorBidi"/>
        </w:rPr>
        <w:br/>
      </w:r>
      <w:r w:rsidRPr="00C876F8">
        <w:rPr>
          <w:rFonts w:ascii="Cambria" w:eastAsiaTheme="majorEastAsia" w:hAnsi="Cambria" w:cstheme="majorBidi"/>
        </w:rPr>
        <w:t>lub urządzeń;</w:t>
      </w:r>
    </w:p>
    <w:p w14:paraId="38C56309" w14:textId="3730D12A" w:rsidR="001B28BA" w:rsidRPr="00C876F8" w:rsidRDefault="63749CD9" w:rsidP="00737E4F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korzystanie z </w:t>
      </w:r>
      <w:r w:rsidR="003E4B47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 xml:space="preserve"> w sposób nieuciążliwy dla innych użytkowników </w:t>
      </w:r>
      <w:r w:rsidR="484A6B6B" w:rsidRPr="00C876F8">
        <w:rPr>
          <w:rFonts w:ascii="Cambria" w:eastAsiaTheme="majorEastAsia" w:hAnsi="Cambria" w:cstheme="majorBidi"/>
        </w:rPr>
        <w:br/>
      </w:r>
      <w:r w:rsidRPr="00C876F8">
        <w:rPr>
          <w:rFonts w:ascii="Cambria" w:eastAsiaTheme="majorEastAsia" w:hAnsi="Cambria" w:cstheme="majorBidi"/>
        </w:rPr>
        <w:t xml:space="preserve">oraz dla dostawcy </w:t>
      </w:r>
      <w:r w:rsidR="003E4B47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>;</w:t>
      </w:r>
    </w:p>
    <w:p w14:paraId="07E6CF34" w14:textId="277124D1" w:rsidR="0023454B" w:rsidRPr="00C876F8" w:rsidRDefault="484A6B6B" w:rsidP="00737E4F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powstrzymania się od dostarczania treści o charakterze bezprawnym.</w:t>
      </w:r>
    </w:p>
    <w:p w14:paraId="2D049498" w14:textId="3AF7AC9A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§ 2. Zasady rekrutacji i kwalifikacji uczestników na </w:t>
      </w:r>
      <w:r w:rsidR="003C4FBC" w:rsidRPr="00C876F8">
        <w:rPr>
          <w:rFonts w:ascii="Cambria" w:eastAsiaTheme="majorEastAsia" w:hAnsi="Cambria" w:cstheme="majorBidi"/>
          <w:b/>
          <w:bCs/>
        </w:rPr>
        <w:t>S</w:t>
      </w:r>
      <w:r w:rsidRPr="00C876F8">
        <w:rPr>
          <w:rFonts w:ascii="Cambria" w:eastAsiaTheme="majorEastAsia" w:hAnsi="Cambria" w:cstheme="majorBidi"/>
          <w:b/>
          <w:bCs/>
        </w:rPr>
        <w:t>zkolenia</w:t>
      </w:r>
    </w:p>
    <w:p w14:paraId="40C334A3" w14:textId="033708BA" w:rsidR="0EA08A55" w:rsidRPr="00C876F8" w:rsidRDefault="63749CD9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Na </w:t>
      </w:r>
      <w:r w:rsidR="006261E9" w:rsidRPr="00C876F8">
        <w:rPr>
          <w:rFonts w:ascii="Cambria" w:eastAsiaTheme="majorEastAsia" w:hAnsi="Cambria" w:cstheme="majorBidi"/>
        </w:rPr>
        <w:t>każde</w:t>
      </w:r>
      <w:r w:rsidRPr="00C876F8">
        <w:rPr>
          <w:rFonts w:ascii="Cambria" w:eastAsiaTheme="majorEastAsia" w:hAnsi="Cambria" w:cstheme="majorBidi"/>
        </w:rPr>
        <w:t xml:space="preserve"> Szkoleni</w:t>
      </w:r>
      <w:r w:rsidR="006261E9" w:rsidRPr="00C876F8">
        <w:rPr>
          <w:rFonts w:ascii="Cambria" w:eastAsiaTheme="majorEastAsia" w:hAnsi="Cambria" w:cstheme="majorBidi"/>
        </w:rPr>
        <w:t>e</w:t>
      </w:r>
      <w:r w:rsidRPr="00C876F8">
        <w:rPr>
          <w:rFonts w:ascii="Cambria" w:eastAsiaTheme="majorEastAsia" w:hAnsi="Cambria" w:cstheme="majorBidi"/>
        </w:rPr>
        <w:t xml:space="preserve"> obowiązują szczegółowe zasady rekrutacji wskazane w Regulaminie. Rekrutacja uczestników rozpoczyna się w dniu 01.</w:t>
      </w:r>
      <w:r w:rsidR="006261E9" w:rsidRPr="00C876F8">
        <w:rPr>
          <w:rFonts w:ascii="Cambria" w:eastAsiaTheme="majorEastAsia" w:hAnsi="Cambria" w:cstheme="majorBidi"/>
        </w:rPr>
        <w:t>01</w:t>
      </w:r>
      <w:r w:rsidRPr="00C876F8">
        <w:rPr>
          <w:rFonts w:ascii="Cambria" w:eastAsiaTheme="majorEastAsia" w:hAnsi="Cambria" w:cstheme="majorBidi"/>
        </w:rPr>
        <w:t>.202</w:t>
      </w:r>
      <w:r w:rsidR="006261E9" w:rsidRPr="00C876F8">
        <w:rPr>
          <w:rFonts w:ascii="Cambria" w:eastAsiaTheme="majorEastAsia" w:hAnsi="Cambria" w:cstheme="majorBidi"/>
        </w:rPr>
        <w:t>6</w:t>
      </w:r>
      <w:r w:rsidRPr="00C876F8">
        <w:rPr>
          <w:rFonts w:ascii="Cambria" w:eastAsiaTheme="majorEastAsia" w:hAnsi="Cambria" w:cstheme="majorBidi"/>
        </w:rPr>
        <w:t xml:space="preserve"> r. i trwa w sposób ciągły</w:t>
      </w:r>
      <w:r w:rsidR="006261E9" w:rsidRPr="00C876F8">
        <w:rPr>
          <w:rFonts w:ascii="Cambria" w:eastAsiaTheme="majorEastAsia" w:hAnsi="Cambria" w:cstheme="majorBidi"/>
        </w:rPr>
        <w:t xml:space="preserve"> do momentu realizacji wszystkich zaplanowanych w Projekcie Szkoleń, tj. nie dłużej niż do dnia 30.06.2026 r</w:t>
      </w:r>
      <w:r w:rsidRPr="00C876F8">
        <w:rPr>
          <w:rFonts w:ascii="Cambria" w:eastAsiaTheme="majorEastAsia" w:hAnsi="Cambria" w:cstheme="majorBidi"/>
        </w:rPr>
        <w:t xml:space="preserve">. Informacje o Szkoleniach będą się pojawiać na bieżąco, </w:t>
      </w:r>
      <w:r w:rsidR="006261E9" w:rsidRPr="00C876F8">
        <w:rPr>
          <w:rFonts w:ascii="Cambria" w:eastAsiaTheme="majorEastAsia" w:hAnsi="Cambria" w:cstheme="majorBidi"/>
        </w:rPr>
        <w:t xml:space="preserve">z odpowiednim wyprzedzeniem </w:t>
      </w:r>
      <w:r w:rsidRPr="00C876F8">
        <w:rPr>
          <w:rFonts w:ascii="Cambria" w:eastAsiaTheme="majorEastAsia" w:hAnsi="Cambria" w:cstheme="majorBidi"/>
        </w:rPr>
        <w:t>przed</w:t>
      </w:r>
      <w:r w:rsidR="006261E9" w:rsidRPr="00C876F8">
        <w:rPr>
          <w:rFonts w:ascii="Cambria" w:eastAsiaTheme="majorEastAsia" w:hAnsi="Cambria" w:cstheme="majorBidi"/>
        </w:rPr>
        <w:t xml:space="preserve"> planowanym</w:t>
      </w:r>
      <w:r w:rsidRPr="00C876F8">
        <w:rPr>
          <w:rFonts w:ascii="Cambria" w:eastAsiaTheme="majorEastAsia" w:hAnsi="Cambria" w:cstheme="majorBidi"/>
        </w:rPr>
        <w:t xml:space="preserve"> terminem uruchomienia danego Szkolenia. Proces rekrutacji poprzedza informacja w mediach społecznościowych </w:t>
      </w:r>
      <w:r w:rsidR="006261E9" w:rsidRPr="00C876F8">
        <w:rPr>
          <w:rFonts w:ascii="Cambria" w:eastAsiaTheme="majorEastAsia" w:hAnsi="Cambria" w:cstheme="majorBidi"/>
        </w:rPr>
        <w:t>BCU</w:t>
      </w:r>
      <w:r w:rsidRPr="00C876F8">
        <w:rPr>
          <w:rFonts w:ascii="Cambria" w:eastAsiaTheme="majorEastAsia" w:hAnsi="Cambria" w:cstheme="majorBidi"/>
        </w:rPr>
        <w:t xml:space="preserve"> oraz </w:t>
      </w:r>
      <w:r w:rsidR="006E3884" w:rsidRPr="00C876F8">
        <w:rPr>
          <w:rFonts w:ascii="Cambria" w:eastAsiaTheme="majorEastAsia" w:hAnsi="Cambria" w:cstheme="majorBidi"/>
        </w:rPr>
        <w:t>w Serwisie BCU</w:t>
      </w:r>
      <w:r w:rsidR="006261E9" w:rsidRPr="00C876F8">
        <w:rPr>
          <w:rFonts w:ascii="Cambria" w:eastAsiaTheme="majorEastAsia" w:hAnsi="Cambria" w:cstheme="majorBidi"/>
        </w:rPr>
        <w:t>, a także ew. z wykorzystaniem innych kanałów dotarcia do potencjalnych Kandydatów</w:t>
      </w:r>
      <w:r w:rsidRPr="00C876F8">
        <w:rPr>
          <w:rFonts w:ascii="Cambria" w:eastAsiaTheme="majorEastAsia" w:hAnsi="Cambria" w:cstheme="majorBidi"/>
        </w:rPr>
        <w:t>.</w:t>
      </w:r>
    </w:p>
    <w:p w14:paraId="0E47CB0A" w14:textId="749131B7" w:rsidR="0EA08A55" w:rsidRPr="00C876F8" w:rsidRDefault="006261E9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Przebieg </w:t>
      </w:r>
      <w:r w:rsidR="0EA08A55" w:rsidRPr="00C876F8">
        <w:rPr>
          <w:rFonts w:ascii="Cambria" w:eastAsiaTheme="majorEastAsia" w:hAnsi="Cambria" w:cstheme="majorBidi"/>
        </w:rPr>
        <w:t xml:space="preserve">rekrutacji na </w:t>
      </w:r>
      <w:r w:rsidR="00A373C2" w:rsidRPr="00C876F8">
        <w:rPr>
          <w:rFonts w:ascii="Cambria" w:eastAsiaTheme="majorEastAsia" w:hAnsi="Cambria" w:cstheme="majorBidi"/>
        </w:rPr>
        <w:t>S</w:t>
      </w:r>
      <w:r w:rsidR="0EA08A55" w:rsidRPr="00C876F8">
        <w:rPr>
          <w:rFonts w:ascii="Cambria" w:eastAsiaTheme="majorEastAsia" w:hAnsi="Cambria" w:cstheme="majorBidi"/>
        </w:rPr>
        <w:t>zkoleni</w:t>
      </w:r>
      <w:r w:rsidRPr="00C876F8">
        <w:rPr>
          <w:rFonts w:ascii="Cambria" w:eastAsiaTheme="majorEastAsia" w:hAnsi="Cambria" w:cstheme="majorBidi"/>
        </w:rPr>
        <w:t>e</w:t>
      </w:r>
      <w:r w:rsidR="0EA08A55" w:rsidRPr="00C876F8">
        <w:rPr>
          <w:rFonts w:ascii="Cambria" w:eastAsiaTheme="majorEastAsia" w:hAnsi="Cambria" w:cstheme="majorBidi"/>
        </w:rPr>
        <w:t>:</w:t>
      </w:r>
    </w:p>
    <w:p w14:paraId="0CA00BE7" w14:textId="20DE9AD1" w:rsidR="0EA08A55" w:rsidRPr="00C876F8" w:rsidRDefault="005F6299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>
        <w:rPr>
          <w:rFonts w:ascii="Cambria" w:eastAsiaTheme="majorEastAsia" w:hAnsi="Cambria" w:cstheme="majorBidi"/>
        </w:rPr>
        <w:t xml:space="preserve">Po zapoznaniu się z ofertą szkoleniową BCU i </w:t>
      </w:r>
      <w:r w:rsidR="579758D0" w:rsidRPr="00C876F8">
        <w:rPr>
          <w:rFonts w:ascii="Cambria" w:eastAsiaTheme="majorEastAsia" w:hAnsi="Cambria" w:cstheme="majorBidi"/>
        </w:rPr>
        <w:t xml:space="preserve">wyborze </w:t>
      </w:r>
      <w:r w:rsidR="0012379C" w:rsidRPr="00C876F8">
        <w:rPr>
          <w:rFonts w:ascii="Cambria" w:eastAsiaTheme="majorEastAsia" w:hAnsi="Cambria" w:cstheme="majorBidi"/>
        </w:rPr>
        <w:t>S</w:t>
      </w:r>
      <w:r w:rsidR="579758D0" w:rsidRPr="00C876F8">
        <w:rPr>
          <w:rFonts w:ascii="Cambria" w:eastAsiaTheme="majorEastAsia" w:hAnsi="Cambria" w:cstheme="majorBidi"/>
        </w:rPr>
        <w:t>zkolenia</w:t>
      </w:r>
      <w:r w:rsidR="0012379C" w:rsidRPr="00C876F8">
        <w:rPr>
          <w:rFonts w:ascii="Cambria" w:eastAsiaTheme="majorEastAsia" w:hAnsi="Cambria" w:cstheme="majorBidi"/>
        </w:rPr>
        <w:t xml:space="preserve"> </w:t>
      </w:r>
      <w:r w:rsidR="006261E9" w:rsidRPr="00C876F8">
        <w:rPr>
          <w:rFonts w:ascii="Cambria" w:eastAsiaTheme="majorEastAsia" w:hAnsi="Cambria" w:cstheme="majorBidi"/>
        </w:rPr>
        <w:t>w Serwisie BCU</w:t>
      </w:r>
      <w:r w:rsidR="0012379C" w:rsidRPr="00C876F8">
        <w:rPr>
          <w:rFonts w:ascii="Cambria" w:eastAsiaTheme="majorEastAsia" w:hAnsi="Cambria" w:cstheme="majorBidi"/>
        </w:rPr>
        <w:t>,</w:t>
      </w:r>
      <w:r w:rsidR="579758D0" w:rsidRPr="00C876F8">
        <w:rPr>
          <w:rFonts w:ascii="Cambria" w:eastAsiaTheme="majorEastAsia" w:hAnsi="Cambria" w:cstheme="majorBidi"/>
        </w:rPr>
        <w:t xml:space="preserve"> kolejnym krokiem rekrutacji jest wypełnienie Formularza Zgłoszeniowego dostępnego </w:t>
      </w:r>
      <w:r w:rsidR="0093333F" w:rsidRPr="00C876F8">
        <w:rPr>
          <w:rFonts w:ascii="Cambria" w:eastAsiaTheme="majorEastAsia" w:hAnsi="Cambria" w:cstheme="majorBidi"/>
        </w:rPr>
        <w:t>za pośrednictwem</w:t>
      </w:r>
      <w:r w:rsidR="006E3884" w:rsidRPr="00C876F8">
        <w:rPr>
          <w:rFonts w:ascii="Cambria" w:eastAsiaTheme="majorEastAsia" w:hAnsi="Cambria" w:cstheme="majorBidi"/>
        </w:rPr>
        <w:t xml:space="preserve"> Serwisie BCU</w:t>
      </w:r>
      <w:r w:rsidR="007B248E" w:rsidRPr="00C876F8">
        <w:rPr>
          <w:rFonts w:ascii="Cambria" w:eastAsiaTheme="majorEastAsia" w:hAnsi="Cambria" w:cstheme="majorBidi"/>
        </w:rPr>
        <w:t>,</w:t>
      </w:r>
    </w:p>
    <w:p w14:paraId="1BC5F754" w14:textId="16E5F801" w:rsidR="0EA08A55" w:rsidRPr="00C876F8" w:rsidRDefault="00FE03C0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>
        <w:rPr>
          <w:rFonts w:ascii="Cambria" w:eastAsiaTheme="majorEastAsia" w:hAnsi="Cambria" w:cstheme="majorBidi"/>
        </w:rPr>
        <w:t>Wysyłając</w:t>
      </w:r>
      <w:r w:rsidRPr="00FE03C0">
        <w:t xml:space="preserve"> </w:t>
      </w:r>
      <w:r w:rsidRPr="00FE03C0">
        <w:rPr>
          <w:rFonts w:ascii="Cambria" w:eastAsiaTheme="majorEastAsia" w:hAnsi="Cambria" w:cstheme="majorBidi"/>
        </w:rPr>
        <w:t>Formularz Zgłoszeniow</w:t>
      </w:r>
      <w:r>
        <w:rPr>
          <w:rFonts w:ascii="Cambria" w:eastAsiaTheme="majorEastAsia" w:hAnsi="Cambria" w:cstheme="majorBidi"/>
        </w:rPr>
        <w:t xml:space="preserve">y </w:t>
      </w:r>
      <w:r w:rsidR="63749CD9" w:rsidRPr="00C876F8">
        <w:rPr>
          <w:rFonts w:ascii="Cambria" w:eastAsiaTheme="majorEastAsia" w:hAnsi="Cambria" w:cstheme="majorBidi"/>
        </w:rPr>
        <w:t>Kandydat musi dostarczyć także dokumenty, o których mowa poniżej</w:t>
      </w:r>
      <w:r>
        <w:rPr>
          <w:rFonts w:ascii="Cambria" w:eastAsiaTheme="majorEastAsia" w:hAnsi="Cambria" w:cstheme="majorBidi"/>
        </w:rPr>
        <w:t xml:space="preserve"> -</w:t>
      </w:r>
      <w:r w:rsidR="63749CD9" w:rsidRPr="00C876F8">
        <w:rPr>
          <w:rFonts w:ascii="Cambria" w:eastAsiaTheme="majorEastAsia" w:hAnsi="Cambria" w:cstheme="majorBidi"/>
        </w:rPr>
        <w:t xml:space="preserve"> poprzez dodanie ich jako załączników do Formularza Zgłoszeniowego lub poprzez wysyłkę mailową na adres </w:t>
      </w:r>
      <w:hyperlink r:id="rId13" w:history="1">
        <w:r w:rsidR="006E3884" w:rsidRPr="00C876F8">
          <w:rPr>
            <w:rStyle w:val="Hipercze"/>
            <w:rFonts w:ascii="Cambria" w:eastAsiaTheme="majorEastAsia" w:hAnsi="Cambria" w:cstheme="majorBidi"/>
          </w:rPr>
          <w:t>biuro@bcu-konie.pl</w:t>
        </w:r>
      </w:hyperlink>
      <w:r w:rsidR="63749CD9" w:rsidRPr="00C876F8">
        <w:rPr>
          <w:rFonts w:ascii="Cambria" w:eastAsiaTheme="majorEastAsia" w:hAnsi="Cambria" w:cstheme="majorBidi"/>
        </w:rPr>
        <w:t>:</w:t>
      </w:r>
    </w:p>
    <w:p w14:paraId="2CCE12DB" w14:textId="6A0C4EEE" w:rsidR="01CFFC74" w:rsidRPr="00C876F8" w:rsidRDefault="63749CD9" w:rsidP="00737E4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bookmarkStart w:id="5" w:name="_Hlk205801538"/>
      <w:r w:rsidRPr="00C876F8">
        <w:rPr>
          <w:rFonts w:ascii="Cambria" w:eastAsiaTheme="majorEastAsia" w:hAnsi="Cambria" w:cstheme="majorBidi"/>
        </w:rPr>
        <w:t>Osoby dorosłe:</w:t>
      </w:r>
    </w:p>
    <w:p w14:paraId="24496CEE" w14:textId="4EEDA5EE" w:rsidR="00837A98" w:rsidRPr="00C876F8" w:rsidRDefault="63749CD9" w:rsidP="00737E4F">
      <w:pPr>
        <w:pStyle w:val="Akapitzlist"/>
        <w:numPr>
          <w:ilvl w:val="0"/>
          <w:numId w:val="16"/>
        </w:numPr>
        <w:spacing w:after="120" w:line="276" w:lineRule="auto"/>
        <w:ind w:left="1418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Oświadczenie o</w:t>
      </w:r>
      <w:r w:rsidR="0034729D" w:rsidRPr="00C876F8">
        <w:rPr>
          <w:rFonts w:ascii="Cambria" w:eastAsiaTheme="majorEastAsia" w:hAnsi="Cambria" w:cstheme="majorBidi"/>
        </w:rPr>
        <w:t xml:space="preserve"> wykonywaniu / poszukiwaniu</w:t>
      </w:r>
      <w:r w:rsidRPr="00C876F8">
        <w:rPr>
          <w:rFonts w:ascii="Cambria" w:eastAsiaTheme="majorEastAsia" w:hAnsi="Cambria" w:cstheme="majorBidi"/>
        </w:rPr>
        <w:t xml:space="preserve"> pracy na stanowisku</w:t>
      </w:r>
      <w:r w:rsidR="0093333F" w:rsidRPr="00C876F8">
        <w:rPr>
          <w:rFonts w:ascii="Cambria" w:eastAsiaTheme="majorEastAsia" w:hAnsi="Cambria" w:cstheme="majorBidi"/>
        </w:rPr>
        <w:t xml:space="preserve"> / wykonywaniu działalności gospodarczej / rolniczej</w:t>
      </w:r>
      <w:r w:rsidRPr="00C876F8">
        <w:rPr>
          <w:rFonts w:ascii="Cambria" w:eastAsiaTheme="majorEastAsia" w:hAnsi="Cambria" w:cstheme="majorBidi"/>
        </w:rPr>
        <w:t xml:space="preserve"> </w:t>
      </w:r>
      <w:r w:rsidR="00FE03C0">
        <w:rPr>
          <w:rFonts w:ascii="Cambria" w:eastAsiaTheme="majorEastAsia" w:hAnsi="Cambria" w:cstheme="majorBidi"/>
        </w:rPr>
        <w:t xml:space="preserve">lub </w:t>
      </w:r>
      <w:bookmarkEnd w:id="5"/>
      <w:r w:rsidR="00EE2F32" w:rsidRPr="00C876F8">
        <w:rPr>
          <w:rFonts w:ascii="Cambria" w:eastAsiaTheme="majorEastAsia" w:hAnsi="Cambria" w:cstheme="majorBidi"/>
        </w:rPr>
        <w:t xml:space="preserve">o poszukiwaniu pracy </w:t>
      </w:r>
      <w:r w:rsidR="00FE03C0">
        <w:rPr>
          <w:rFonts w:ascii="Cambria" w:eastAsiaTheme="majorEastAsia" w:hAnsi="Cambria" w:cstheme="majorBidi"/>
        </w:rPr>
        <w:t>/</w:t>
      </w:r>
      <w:r w:rsidR="00EE2F32" w:rsidRPr="00C876F8">
        <w:rPr>
          <w:rFonts w:ascii="Cambria" w:eastAsiaTheme="majorEastAsia" w:hAnsi="Cambria" w:cstheme="majorBidi"/>
        </w:rPr>
        <w:t xml:space="preserve"> </w:t>
      </w:r>
      <w:r w:rsidR="00FE03C0">
        <w:rPr>
          <w:rFonts w:ascii="Cambria" w:eastAsiaTheme="majorEastAsia" w:hAnsi="Cambria" w:cstheme="majorBidi"/>
        </w:rPr>
        <w:t xml:space="preserve">planowanym rozpoczęciu działalności gospodarczej / rolniczej </w:t>
      </w:r>
      <w:r w:rsidR="00EE2F32" w:rsidRPr="00C876F8">
        <w:rPr>
          <w:rFonts w:ascii="Cambria" w:eastAsiaTheme="majorEastAsia" w:hAnsi="Cambria" w:cstheme="majorBidi"/>
        </w:rPr>
        <w:t xml:space="preserve">w </w:t>
      </w:r>
      <w:r w:rsidR="0093333F" w:rsidRPr="00C876F8">
        <w:rPr>
          <w:rFonts w:ascii="Cambria" w:eastAsiaTheme="majorEastAsia" w:hAnsi="Cambria" w:cstheme="majorBidi"/>
        </w:rPr>
        <w:t>branży</w:t>
      </w:r>
      <w:r w:rsidR="00EE2F32" w:rsidRPr="00C876F8">
        <w:rPr>
          <w:rFonts w:ascii="Cambria" w:eastAsiaTheme="majorEastAsia" w:hAnsi="Cambria" w:cstheme="majorBidi"/>
        </w:rPr>
        <w:t xml:space="preserve"> </w:t>
      </w:r>
      <w:r w:rsidR="0093333F" w:rsidRPr="00C876F8">
        <w:rPr>
          <w:rFonts w:ascii="Cambria" w:eastAsiaTheme="majorEastAsia" w:hAnsi="Cambria" w:cstheme="majorBidi"/>
        </w:rPr>
        <w:t>hodowli koni i jeździectwa lub branży pokrewnej</w:t>
      </w:r>
    </w:p>
    <w:p w14:paraId="3C262576" w14:textId="294B5230" w:rsidR="0EA08A55" w:rsidRPr="00C876F8" w:rsidRDefault="484A6B6B" w:rsidP="00737E4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Uczniowie: </w:t>
      </w:r>
    </w:p>
    <w:p w14:paraId="24424E28" w14:textId="030D110D" w:rsidR="0EA08A55" w:rsidRPr="00C876F8" w:rsidRDefault="0093333F" w:rsidP="00737E4F">
      <w:pPr>
        <w:pStyle w:val="Akapitzlist"/>
        <w:numPr>
          <w:ilvl w:val="0"/>
          <w:numId w:val="6"/>
        </w:numPr>
        <w:spacing w:after="120" w:line="276" w:lineRule="auto"/>
        <w:ind w:left="1418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Za</w:t>
      </w:r>
      <w:r w:rsidR="484A6B6B" w:rsidRPr="00C876F8">
        <w:rPr>
          <w:rFonts w:ascii="Cambria" w:eastAsiaTheme="majorEastAsia" w:hAnsi="Cambria" w:cstheme="majorBidi"/>
        </w:rPr>
        <w:t xml:space="preserve">świadczenie potwierdzające </w:t>
      </w:r>
      <w:r w:rsidRPr="00C876F8">
        <w:rPr>
          <w:rFonts w:ascii="Cambria" w:eastAsiaTheme="majorEastAsia" w:hAnsi="Cambria" w:cstheme="majorBidi"/>
        </w:rPr>
        <w:t xml:space="preserve">status ucznia i </w:t>
      </w:r>
      <w:r w:rsidR="484A6B6B" w:rsidRPr="00C876F8">
        <w:rPr>
          <w:rFonts w:ascii="Cambria" w:eastAsiaTheme="majorEastAsia" w:hAnsi="Cambria" w:cstheme="majorBidi"/>
        </w:rPr>
        <w:t xml:space="preserve">kształcenia </w:t>
      </w:r>
      <w:r w:rsidR="00757F53" w:rsidRPr="00C876F8">
        <w:rPr>
          <w:rFonts w:ascii="Cambria" w:eastAsiaTheme="majorEastAsia" w:hAnsi="Cambria" w:cstheme="majorBidi"/>
        </w:rPr>
        <w:t>na kierunku z dziedziny hodowli koni i jeździectwa lub pokrewnej,</w:t>
      </w:r>
    </w:p>
    <w:p w14:paraId="5866CD5D" w14:textId="1E4BCAD1" w:rsidR="0EA08A55" w:rsidRPr="00C876F8" w:rsidRDefault="008C1ACD" w:rsidP="00737E4F">
      <w:pPr>
        <w:pStyle w:val="Akapitzlist"/>
        <w:numPr>
          <w:ilvl w:val="0"/>
          <w:numId w:val="6"/>
        </w:numPr>
        <w:spacing w:after="120" w:line="276" w:lineRule="auto"/>
        <w:ind w:left="1418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</w:t>
      </w:r>
      <w:r w:rsidR="484A6B6B" w:rsidRPr="00C876F8">
        <w:rPr>
          <w:rFonts w:ascii="Cambria" w:eastAsiaTheme="majorEastAsia" w:hAnsi="Cambria" w:cstheme="majorBidi"/>
        </w:rPr>
        <w:t xml:space="preserve"> przypadku osoby niepełnoletniej - zgoda rodzica na udział w</w:t>
      </w:r>
      <w:r w:rsidRPr="00C876F8">
        <w:rPr>
          <w:rFonts w:ascii="Cambria" w:eastAsiaTheme="majorEastAsia" w:hAnsi="Cambria" w:cstheme="majorBidi"/>
        </w:rPr>
        <w:t xml:space="preserve"> Szkoleniu</w:t>
      </w:r>
      <w:r w:rsidR="484A6B6B" w:rsidRPr="00C876F8">
        <w:rPr>
          <w:rFonts w:ascii="Cambria" w:eastAsiaTheme="majorEastAsia" w:hAnsi="Cambria" w:cstheme="majorBidi"/>
        </w:rPr>
        <w:t>,</w:t>
      </w:r>
    </w:p>
    <w:p w14:paraId="390A47D1" w14:textId="36BD78BD" w:rsidR="00FF7F46" w:rsidRPr="00C876F8" w:rsidRDefault="484A6B6B" w:rsidP="00737E4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Studenci: </w:t>
      </w:r>
    </w:p>
    <w:p w14:paraId="5A71ED2C" w14:textId="0E037A06" w:rsidR="00FF7F46" w:rsidRPr="00C876F8" w:rsidRDefault="484A6B6B" w:rsidP="00737E4F">
      <w:pPr>
        <w:pStyle w:val="Akapitzlist"/>
        <w:numPr>
          <w:ilvl w:val="0"/>
          <w:numId w:val="6"/>
        </w:numPr>
        <w:spacing w:after="120" w:line="276" w:lineRule="auto"/>
        <w:ind w:left="1418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Zaświadczenie potwierdzające </w:t>
      </w:r>
      <w:r w:rsidR="00757F53" w:rsidRPr="00C876F8">
        <w:rPr>
          <w:rFonts w:ascii="Cambria" w:eastAsiaTheme="majorEastAsia" w:hAnsi="Cambria" w:cstheme="majorBidi"/>
        </w:rPr>
        <w:t>status studenta</w:t>
      </w:r>
      <w:r w:rsidRPr="00C876F8">
        <w:rPr>
          <w:rFonts w:ascii="Cambria" w:eastAsiaTheme="majorEastAsia" w:hAnsi="Cambria" w:cstheme="majorBidi"/>
        </w:rPr>
        <w:t>,</w:t>
      </w:r>
    </w:p>
    <w:p w14:paraId="2AF5334F" w14:textId="77777777" w:rsidR="008C1ACD" w:rsidRPr="00C876F8" w:rsidRDefault="008C1ACD" w:rsidP="00737E4F">
      <w:pPr>
        <w:pStyle w:val="Akapitzlist"/>
        <w:spacing w:after="120" w:line="276" w:lineRule="auto"/>
        <w:ind w:left="1418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LUB</w:t>
      </w:r>
    </w:p>
    <w:p w14:paraId="772BA1E8" w14:textId="52F9A740" w:rsidR="00195D76" w:rsidRPr="00C876F8" w:rsidRDefault="484A6B6B" w:rsidP="00117AA1">
      <w:pPr>
        <w:pStyle w:val="Akapitzlist"/>
        <w:numPr>
          <w:ilvl w:val="0"/>
          <w:numId w:val="6"/>
        </w:numPr>
        <w:spacing w:after="120" w:line="276" w:lineRule="auto"/>
        <w:ind w:left="1418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Skan legitymacji</w:t>
      </w:r>
      <w:r w:rsidR="00757F53" w:rsidRPr="00C876F8">
        <w:rPr>
          <w:rFonts w:ascii="Cambria" w:eastAsiaTheme="majorEastAsia" w:hAnsi="Cambria" w:cstheme="majorBidi"/>
        </w:rPr>
        <w:t xml:space="preserve"> studenckiej</w:t>
      </w:r>
    </w:p>
    <w:p w14:paraId="1F3A8B81" w14:textId="60469827" w:rsidR="0EA08A55" w:rsidRPr="00C876F8" w:rsidRDefault="0EA08A55" w:rsidP="00737E4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Nauczyciele:</w:t>
      </w:r>
      <w:r w:rsidR="00757F53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>Skierowanie na szkolenie branżowe dla nauczycieli kształcenia zawodowego;</w:t>
      </w:r>
    </w:p>
    <w:p w14:paraId="71301BF0" w14:textId="366CF47F" w:rsidR="00BB61F3" w:rsidRPr="00C876F8" w:rsidRDefault="63749CD9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Po </w:t>
      </w:r>
      <w:r w:rsidR="0033785E" w:rsidRPr="00C876F8">
        <w:rPr>
          <w:rFonts w:ascii="Cambria" w:eastAsiaTheme="majorEastAsia" w:hAnsi="Cambria" w:cstheme="majorBidi"/>
        </w:rPr>
        <w:t xml:space="preserve">przesłaniu dokumentów przez Kandydata </w:t>
      </w:r>
      <w:r w:rsidR="00BB61F3" w:rsidRPr="00C876F8">
        <w:rPr>
          <w:rFonts w:ascii="Cambria" w:eastAsiaTheme="majorEastAsia" w:hAnsi="Cambria" w:cstheme="majorBidi"/>
        </w:rPr>
        <w:t>następuje ich weryfikacja, w przypadku wystąpienia błędów lub braków w dokumentacji Kandydat proszony jest o ponowne wypełnienie Formularza Zgłoszeniowego i/lub uzupełnienie / poprawienie wymaganych dokumentów w terminie i formie wskazanej przez BCU.</w:t>
      </w:r>
    </w:p>
    <w:p w14:paraId="3E50A35C" w14:textId="77777777" w:rsidR="00BB61F3" w:rsidRPr="00C876F8" w:rsidRDefault="132378D8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lastRenderedPageBreak/>
        <w:t xml:space="preserve">O przyjęciu na </w:t>
      </w:r>
      <w:r w:rsidR="00934C67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</w:t>
      </w:r>
      <w:r w:rsidR="00757F53" w:rsidRPr="00C876F8">
        <w:rPr>
          <w:rFonts w:ascii="Cambria" w:eastAsiaTheme="majorEastAsia" w:hAnsi="Cambria" w:cstheme="majorBidi"/>
        </w:rPr>
        <w:t xml:space="preserve">e </w:t>
      </w:r>
      <w:r w:rsidRPr="00C876F8">
        <w:rPr>
          <w:rFonts w:ascii="Cambria" w:eastAsiaTheme="majorEastAsia" w:hAnsi="Cambria" w:cstheme="majorBidi"/>
        </w:rPr>
        <w:t>decyduje kolejność zgłoszeń, przy czym za datę zgłoszenia uznaje się datę spełnienia wszystkich powyższych warunków</w:t>
      </w:r>
      <w:r w:rsidR="00757F53" w:rsidRPr="00C876F8">
        <w:rPr>
          <w:rFonts w:ascii="Cambria" w:eastAsiaTheme="majorEastAsia" w:hAnsi="Cambria" w:cstheme="majorBidi"/>
        </w:rPr>
        <w:t xml:space="preserve"> (dostarczenia wszystkich wymaganych i poprawnie wypełnionych dokumentów)</w:t>
      </w:r>
      <w:r w:rsidRPr="00C876F8">
        <w:rPr>
          <w:rFonts w:ascii="Cambria" w:eastAsiaTheme="majorEastAsia" w:hAnsi="Cambria" w:cstheme="majorBidi"/>
        </w:rPr>
        <w:t>.</w:t>
      </w:r>
      <w:r w:rsidR="002832B4" w:rsidRPr="00C876F8">
        <w:rPr>
          <w:rFonts w:ascii="Cambria" w:eastAsiaTheme="majorEastAsia" w:hAnsi="Cambria" w:cstheme="majorBidi"/>
        </w:rPr>
        <w:t xml:space="preserve"> </w:t>
      </w:r>
    </w:p>
    <w:p w14:paraId="00CC6D7A" w14:textId="77777777" w:rsidR="00BB61F3" w:rsidRPr="00C876F8" w:rsidRDefault="00BB61F3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Po zakwalifikowaniu Kandydata do udziału w Szkoleniu, BCU przesyła Kandydatowi do podpisania uzupełnioną Umowę wg wzoru zamieszczonego w Serwisie BCU wraz z wytycznymi dotyczącymi procedury jej zawarcia i przekazania zwrotnego do BCU. </w:t>
      </w:r>
    </w:p>
    <w:p w14:paraId="6E76CE6B" w14:textId="29BA2334" w:rsidR="00BB61F3" w:rsidRPr="00C876F8" w:rsidRDefault="00BB61F3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Kandydat przekazuje Umowę, zawartą w formie dokumentowej, tj. skan podpisanej odręcznie Umowy lub Umowę podpisaną profilem zaufanym, poprzez przesłanie jej na adres mailowy </w:t>
      </w:r>
      <w:hyperlink r:id="rId14" w:history="1">
        <w:r w:rsidRPr="00C876F8">
          <w:rPr>
            <w:rStyle w:val="Hipercze"/>
            <w:rFonts w:ascii="Cambria" w:eastAsiaTheme="majorEastAsia" w:hAnsi="Cambria" w:cstheme="majorBidi"/>
          </w:rPr>
          <w:t>biuro@bcu-konie.pl</w:t>
        </w:r>
        <w:r w:rsidRPr="005F6299">
          <w:rPr>
            <w:rStyle w:val="Hipercze"/>
            <w:rFonts w:ascii="Cambria" w:eastAsiaTheme="majorEastAsia" w:hAnsi="Cambria" w:cstheme="majorBidi"/>
            <w:u w:val="none"/>
          </w:rPr>
          <w:t xml:space="preserve"> </w:t>
        </w:r>
      </w:hyperlink>
      <w:r w:rsidRPr="00C876F8">
        <w:rPr>
          <w:rFonts w:ascii="Cambria" w:eastAsiaTheme="majorEastAsia" w:hAnsi="Cambria" w:cstheme="majorBidi"/>
        </w:rPr>
        <w:t>lub odręcznie podpisanego oryginału pocztą/kurierem na adres BCU.</w:t>
      </w:r>
    </w:p>
    <w:p w14:paraId="0146370A" w14:textId="18245BF1" w:rsidR="0EA08A55" w:rsidRPr="00C876F8" w:rsidRDefault="002832B4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 datę zawarcia </w:t>
      </w:r>
      <w:r w:rsidR="00222B1B" w:rsidRPr="00C876F8">
        <w:rPr>
          <w:rFonts w:ascii="Cambria" w:eastAsiaTheme="majorEastAsia" w:hAnsi="Cambria" w:cstheme="majorBidi"/>
        </w:rPr>
        <w:t>U</w:t>
      </w:r>
      <w:r w:rsidRPr="00C876F8">
        <w:rPr>
          <w:rFonts w:ascii="Cambria" w:eastAsiaTheme="majorEastAsia" w:hAnsi="Cambria" w:cstheme="majorBidi"/>
        </w:rPr>
        <w:t xml:space="preserve">mowy uważa się </w:t>
      </w:r>
      <w:r w:rsidR="00757F53" w:rsidRPr="00C876F8">
        <w:rPr>
          <w:rFonts w:ascii="Cambria" w:eastAsiaTheme="majorEastAsia" w:hAnsi="Cambria" w:cstheme="majorBidi"/>
        </w:rPr>
        <w:t>moment jej</w:t>
      </w:r>
      <w:r w:rsidR="008F142B" w:rsidRPr="00C876F8">
        <w:rPr>
          <w:rFonts w:ascii="Cambria" w:eastAsiaTheme="majorEastAsia" w:hAnsi="Cambria" w:cstheme="majorBidi"/>
        </w:rPr>
        <w:t xml:space="preserve"> </w:t>
      </w:r>
      <w:r w:rsidR="00757F53" w:rsidRPr="00C876F8">
        <w:rPr>
          <w:rFonts w:ascii="Cambria" w:eastAsiaTheme="majorEastAsia" w:hAnsi="Cambria" w:cstheme="majorBidi"/>
        </w:rPr>
        <w:t>dostarczenia</w:t>
      </w:r>
      <w:r w:rsidR="00496470" w:rsidRPr="00C876F8">
        <w:rPr>
          <w:rFonts w:ascii="Cambria" w:eastAsiaTheme="majorEastAsia" w:hAnsi="Cambria" w:cstheme="majorBidi"/>
        </w:rPr>
        <w:t xml:space="preserve"> </w:t>
      </w:r>
      <w:r w:rsidR="00757F53" w:rsidRPr="00C876F8">
        <w:rPr>
          <w:rFonts w:ascii="Cambria" w:eastAsiaTheme="majorEastAsia" w:hAnsi="Cambria" w:cstheme="majorBidi"/>
        </w:rPr>
        <w:t>przez Kandydata drogą elektroniczną</w:t>
      </w:r>
      <w:r w:rsidR="00496470" w:rsidRPr="00C876F8">
        <w:rPr>
          <w:rFonts w:ascii="Cambria" w:eastAsiaTheme="majorEastAsia" w:hAnsi="Cambria" w:cstheme="majorBidi"/>
        </w:rPr>
        <w:t xml:space="preserve"> lub </w:t>
      </w:r>
      <w:r w:rsidR="00757F53" w:rsidRPr="00C876F8">
        <w:rPr>
          <w:rFonts w:ascii="Cambria" w:eastAsiaTheme="majorEastAsia" w:hAnsi="Cambria" w:cstheme="majorBidi"/>
        </w:rPr>
        <w:t>za pośrednictwem poczt</w:t>
      </w:r>
      <w:r w:rsidR="00BB61F3" w:rsidRPr="00C876F8">
        <w:rPr>
          <w:rFonts w:ascii="Cambria" w:eastAsiaTheme="majorEastAsia" w:hAnsi="Cambria" w:cstheme="majorBidi"/>
        </w:rPr>
        <w:t>y</w:t>
      </w:r>
      <w:r w:rsidR="00757F53" w:rsidRPr="00C876F8">
        <w:rPr>
          <w:rFonts w:ascii="Cambria" w:eastAsiaTheme="majorEastAsia" w:hAnsi="Cambria" w:cstheme="majorBidi"/>
        </w:rPr>
        <w:t>/kuriera do siedziby</w:t>
      </w:r>
      <w:r w:rsidR="003E7D8B" w:rsidRPr="00C876F8">
        <w:rPr>
          <w:rFonts w:ascii="Cambria" w:eastAsiaTheme="majorEastAsia" w:hAnsi="Cambria" w:cstheme="majorBidi"/>
        </w:rPr>
        <w:t xml:space="preserve"> BCU.</w:t>
      </w:r>
    </w:p>
    <w:p w14:paraId="15979E63" w14:textId="22452484" w:rsidR="0EA08A55" w:rsidRPr="00C876F8" w:rsidRDefault="63749CD9" w:rsidP="00737E4F">
      <w:pPr>
        <w:pStyle w:val="Akapitzlist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Spełnienie wszystkich warunków i zawarcie Umowy muszą nastąpić nie później niż na 7 dni przed pierwszym dniem wybranego Szkolenia, pod rygorem </w:t>
      </w:r>
      <w:r w:rsidR="00FE4115" w:rsidRPr="00C876F8">
        <w:rPr>
          <w:rFonts w:ascii="Cambria" w:eastAsiaTheme="majorEastAsia" w:hAnsi="Cambria" w:cstheme="majorBidi"/>
        </w:rPr>
        <w:t xml:space="preserve">skreślenia </w:t>
      </w:r>
      <w:r w:rsidRPr="00C876F8">
        <w:rPr>
          <w:rFonts w:ascii="Cambria" w:eastAsiaTheme="majorEastAsia" w:hAnsi="Cambria" w:cstheme="majorBidi"/>
        </w:rPr>
        <w:t>Uczestnika szkolenia</w:t>
      </w:r>
      <w:r w:rsidR="00FE4115" w:rsidRPr="00C876F8">
        <w:rPr>
          <w:rFonts w:ascii="Cambria" w:eastAsiaTheme="majorEastAsia" w:hAnsi="Cambria" w:cstheme="majorBidi"/>
        </w:rPr>
        <w:t xml:space="preserve"> z listy</w:t>
      </w:r>
      <w:r w:rsidR="00757F53" w:rsidRPr="00C876F8">
        <w:rPr>
          <w:rFonts w:ascii="Cambria" w:eastAsiaTheme="majorEastAsia" w:hAnsi="Cambria" w:cstheme="majorBidi"/>
        </w:rPr>
        <w:t xml:space="preserve">, </w:t>
      </w:r>
      <w:r w:rsidR="00FE4115" w:rsidRPr="00C876F8">
        <w:rPr>
          <w:rFonts w:ascii="Cambria" w:eastAsiaTheme="majorEastAsia" w:hAnsi="Cambria" w:cstheme="majorBidi"/>
        </w:rPr>
        <w:t>pod warunkiem przesłania Umowy przez BCU nie później niż na 10 dni przed rozpoczęciem Szkolenia. W</w:t>
      </w:r>
      <w:r w:rsidR="00757F53" w:rsidRPr="00C876F8">
        <w:rPr>
          <w:rFonts w:ascii="Cambria" w:eastAsiaTheme="majorEastAsia" w:hAnsi="Cambria" w:cstheme="majorBidi"/>
        </w:rPr>
        <w:t xml:space="preserve"> przypadku </w:t>
      </w:r>
      <w:r w:rsidR="00FE4115" w:rsidRPr="00C876F8">
        <w:rPr>
          <w:rFonts w:ascii="Cambria" w:eastAsiaTheme="majorEastAsia" w:hAnsi="Cambria" w:cstheme="majorBidi"/>
        </w:rPr>
        <w:t xml:space="preserve">braku osób oczekujących na liście rezerwowej Szkolenia, </w:t>
      </w:r>
      <w:r w:rsidR="00757F53" w:rsidRPr="00C876F8">
        <w:rPr>
          <w:rFonts w:ascii="Cambria" w:eastAsiaTheme="majorEastAsia" w:hAnsi="Cambria" w:cstheme="majorBidi"/>
        </w:rPr>
        <w:t>BCU zastrzega sobie możliwość przyjęcia Kandydata pomimo upływu ww. terminu.</w:t>
      </w:r>
    </w:p>
    <w:p w14:paraId="4B6F5769" w14:textId="458D803A" w:rsidR="004E6276" w:rsidRPr="00C876F8" w:rsidRDefault="63749CD9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Rekrutacja będzie odbywać się w oparciu o </w:t>
      </w:r>
      <w:r w:rsidR="00D56123" w:rsidRPr="00C876F8">
        <w:rPr>
          <w:rFonts w:ascii="Cambria" w:eastAsiaTheme="majorEastAsia" w:hAnsi="Cambria" w:cstheme="majorBidi"/>
        </w:rPr>
        <w:t xml:space="preserve">zasadę równego dostępu do informacji o realizowanym przedsięwzięciu oraz </w:t>
      </w:r>
      <w:r w:rsidRPr="00C876F8">
        <w:rPr>
          <w:rFonts w:ascii="Cambria" w:eastAsiaTheme="majorEastAsia" w:hAnsi="Cambria" w:cstheme="majorBidi"/>
        </w:rPr>
        <w:t>zasadę niedyskryminacji, w sposób bezstronny, w oparciu o wymagane dokumenty aplikacyjne, zgodnie z zasadą równości szans, równym dostępem do wsparcia bez względu na płeć, wyznanie</w:t>
      </w:r>
      <w:r w:rsidR="00757F53" w:rsidRPr="00C876F8">
        <w:rPr>
          <w:rFonts w:ascii="Cambria" w:eastAsiaTheme="majorEastAsia" w:hAnsi="Cambria" w:cstheme="majorBidi"/>
        </w:rPr>
        <w:t>,</w:t>
      </w:r>
      <w:r w:rsidRPr="00C876F8">
        <w:rPr>
          <w:rFonts w:ascii="Cambria" w:eastAsiaTheme="majorEastAsia" w:hAnsi="Cambria" w:cstheme="majorBidi"/>
        </w:rPr>
        <w:t xml:space="preserve"> orientację seksualną</w:t>
      </w:r>
      <w:r w:rsidR="00757F53" w:rsidRPr="00C876F8">
        <w:rPr>
          <w:rFonts w:ascii="Cambria" w:eastAsiaTheme="majorEastAsia" w:hAnsi="Cambria" w:cstheme="majorBidi"/>
        </w:rPr>
        <w:t xml:space="preserve"> i inne cechy demograficzne, z zastrzeżeniem </w:t>
      </w:r>
      <w:r w:rsidR="00CE2EF5" w:rsidRPr="00C876F8">
        <w:rPr>
          <w:rFonts w:ascii="Cambria" w:eastAsiaTheme="majorEastAsia" w:hAnsi="Cambria" w:cstheme="majorBidi"/>
        </w:rPr>
        <w:t>ograniczeń wskazanych w określeniu grupy docelowej, zgodnie z § 1 pkt 7 Regulaminu</w:t>
      </w:r>
      <w:r w:rsidRPr="00C876F8">
        <w:rPr>
          <w:rFonts w:ascii="Cambria" w:eastAsiaTheme="majorEastAsia" w:hAnsi="Cambria" w:cstheme="majorBidi"/>
        </w:rPr>
        <w:t xml:space="preserve">. </w:t>
      </w:r>
    </w:p>
    <w:p w14:paraId="3D7A9CDB" w14:textId="11E3620C" w:rsidR="00CE2EF5" w:rsidRPr="00C876F8" w:rsidRDefault="00CE2EF5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dopuszcza możliwość wcześniejszego zakończenia rekrutacji w przypadku, gdy liczba zgłoszeń na dane Szkolenie wynosi co najmniej 100% założonej liczebności danej grupy szkoleniowej. </w:t>
      </w:r>
    </w:p>
    <w:p w14:paraId="15E88828" w14:textId="3043E686" w:rsidR="004E6276" w:rsidRPr="00C876F8" w:rsidRDefault="0EA08A55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Rekrutację </w:t>
      </w:r>
      <w:r w:rsidR="00FB4D1B" w:rsidRPr="00C876F8">
        <w:rPr>
          <w:rFonts w:ascii="Cambria" w:eastAsiaTheme="majorEastAsia" w:hAnsi="Cambria" w:cstheme="majorBidi"/>
        </w:rPr>
        <w:t>na</w:t>
      </w:r>
      <w:r w:rsidR="00CE2EF5" w:rsidRPr="00C876F8">
        <w:rPr>
          <w:rFonts w:ascii="Cambria" w:eastAsiaTheme="majorEastAsia" w:hAnsi="Cambria" w:cstheme="majorBidi"/>
        </w:rPr>
        <w:t xml:space="preserve"> S</w:t>
      </w:r>
      <w:r w:rsidR="00FB4D1B" w:rsidRPr="00C876F8">
        <w:rPr>
          <w:rFonts w:ascii="Cambria" w:eastAsiaTheme="majorEastAsia" w:hAnsi="Cambria" w:cstheme="majorBidi"/>
        </w:rPr>
        <w:t xml:space="preserve">zkolenia </w:t>
      </w:r>
      <w:r w:rsidR="00CE2EF5" w:rsidRPr="00C876F8">
        <w:rPr>
          <w:rFonts w:ascii="Cambria" w:eastAsiaTheme="majorEastAsia" w:hAnsi="Cambria" w:cstheme="majorBidi"/>
        </w:rPr>
        <w:t>prowadzi</w:t>
      </w:r>
      <w:r w:rsidRPr="00C876F8">
        <w:rPr>
          <w:rFonts w:ascii="Cambria" w:eastAsiaTheme="majorEastAsia" w:hAnsi="Cambria" w:cstheme="majorBidi"/>
        </w:rPr>
        <w:t xml:space="preserve"> </w:t>
      </w:r>
      <w:r w:rsidR="00CE2EF5" w:rsidRPr="00C876F8">
        <w:rPr>
          <w:rFonts w:ascii="Cambria" w:eastAsiaTheme="majorEastAsia" w:hAnsi="Cambria" w:cstheme="majorBidi"/>
        </w:rPr>
        <w:t>k</w:t>
      </w:r>
      <w:r w:rsidRPr="00C876F8">
        <w:rPr>
          <w:rFonts w:ascii="Cambria" w:eastAsiaTheme="majorEastAsia" w:hAnsi="Cambria" w:cstheme="majorBidi"/>
        </w:rPr>
        <w:t xml:space="preserve">omisja </w:t>
      </w:r>
      <w:r w:rsidR="00F8070E" w:rsidRPr="00C876F8">
        <w:rPr>
          <w:rFonts w:ascii="Cambria" w:eastAsiaTheme="majorEastAsia" w:hAnsi="Cambria" w:cstheme="majorBidi"/>
        </w:rPr>
        <w:t>r</w:t>
      </w:r>
      <w:r w:rsidRPr="00C876F8">
        <w:rPr>
          <w:rFonts w:ascii="Cambria" w:eastAsiaTheme="majorEastAsia" w:hAnsi="Cambria" w:cstheme="majorBidi"/>
        </w:rPr>
        <w:t xml:space="preserve">ekrutacyjna powołana przez </w:t>
      </w:r>
      <w:r w:rsidR="00F8070E" w:rsidRPr="00C876F8">
        <w:rPr>
          <w:rFonts w:ascii="Cambria" w:eastAsiaTheme="majorEastAsia" w:hAnsi="Cambria" w:cstheme="majorBidi"/>
        </w:rPr>
        <w:t>d</w:t>
      </w:r>
      <w:r w:rsidRPr="00C876F8">
        <w:rPr>
          <w:rFonts w:ascii="Cambria" w:eastAsiaTheme="majorEastAsia" w:hAnsi="Cambria" w:cstheme="majorBidi"/>
        </w:rPr>
        <w:t>yrektora BCU</w:t>
      </w:r>
      <w:r w:rsidR="00F8070E" w:rsidRPr="00C876F8">
        <w:rPr>
          <w:rFonts w:ascii="Cambria" w:eastAsiaTheme="majorEastAsia" w:hAnsi="Cambria" w:cstheme="majorBidi"/>
        </w:rPr>
        <w:t xml:space="preserve"> (dalej „Komisja Rekrutacyjna”)</w:t>
      </w:r>
      <w:r w:rsidRPr="00C876F8">
        <w:rPr>
          <w:rFonts w:ascii="Cambria" w:eastAsiaTheme="majorEastAsia" w:hAnsi="Cambria" w:cstheme="majorBidi"/>
        </w:rPr>
        <w:t>.</w:t>
      </w:r>
    </w:p>
    <w:p w14:paraId="616E69C2" w14:textId="77777777" w:rsidR="00CE2EF5" w:rsidRPr="00C876F8" w:rsidRDefault="00CE2EF5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Kwalifikacji na Szkolenia dokona Komisja Rekrutacyjna, kierując się zasadami opisanymi w niniejszym paragrafie oraz wskaźnikami z § 1 pkt 7.</w:t>
      </w:r>
    </w:p>
    <w:p w14:paraId="753AE8F7" w14:textId="4DB4B86E" w:rsidR="004E6276" w:rsidRPr="00C876F8" w:rsidRDefault="0EA08A55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Utworzona zostanie lista podstawowa oraz </w:t>
      </w:r>
      <w:r w:rsidR="00CE2EF5" w:rsidRPr="00C876F8">
        <w:rPr>
          <w:rFonts w:ascii="Cambria" w:eastAsiaTheme="majorEastAsia" w:hAnsi="Cambria" w:cstheme="majorBidi"/>
        </w:rPr>
        <w:t xml:space="preserve">ew. </w:t>
      </w:r>
      <w:r w:rsidRPr="00C876F8">
        <w:rPr>
          <w:rFonts w:ascii="Cambria" w:eastAsiaTheme="majorEastAsia" w:hAnsi="Cambria" w:cstheme="majorBidi"/>
        </w:rPr>
        <w:t>lista rezerwowa</w:t>
      </w:r>
      <w:r w:rsidR="00CE2EF5" w:rsidRPr="00C876F8">
        <w:rPr>
          <w:rFonts w:ascii="Cambria" w:eastAsiaTheme="majorEastAsia" w:hAnsi="Cambria" w:cstheme="majorBidi"/>
        </w:rPr>
        <w:t>, jeśli liczba zaakceptowanych zgłoszeń przekroczy założoną liczebność danej grupy szkoleniowej</w:t>
      </w:r>
      <w:r w:rsidRPr="00C876F8">
        <w:rPr>
          <w:rFonts w:ascii="Cambria" w:eastAsiaTheme="majorEastAsia" w:hAnsi="Cambria" w:cstheme="majorBidi"/>
        </w:rPr>
        <w:t>.</w:t>
      </w:r>
      <w:r w:rsidR="00CE2EF5" w:rsidRPr="00C876F8">
        <w:rPr>
          <w:rFonts w:ascii="Cambria" w:eastAsiaTheme="majorEastAsia" w:hAnsi="Cambria" w:cstheme="majorBidi"/>
        </w:rPr>
        <w:t xml:space="preserve"> Potwierdzenie zakwalifikowania Uczestników na szkolenie przybierze formę protokołu z prac Komisji Rekrutacyjnej</w:t>
      </w:r>
      <w:r w:rsidRPr="00C876F8">
        <w:rPr>
          <w:rFonts w:ascii="Cambria" w:eastAsiaTheme="majorEastAsia" w:hAnsi="Cambria" w:cstheme="majorBidi"/>
        </w:rPr>
        <w:t>.</w:t>
      </w:r>
    </w:p>
    <w:p w14:paraId="210E0424" w14:textId="78EFC6A0" w:rsidR="004E6276" w:rsidRPr="00C876F8" w:rsidRDefault="00CE2EF5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Kandydaci znajdujący się na </w:t>
      </w:r>
      <w:r w:rsidR="0EA08A55" w:rsidRPr="00C876F8">
        <w:rPr>
          <w:rFonts w:ascii="Cambria" w:eastAsiaTheme="majorEastAsia" w:hAnsi="Cambria" w:cstheme="majorBidi"/>
        </w:rPr>
        <w:t>li</w:t>
      </w:r>
      <w:r w:rsidRPr="00C876F8">
        <w:rPr>
          <w:rFonts w:ascii="Cambria" w:eastAsiaTheme="majorEastAsia" w:hAnsi="Cambria" w:cstheme="majorBidi"/>
        </w:rPr>
        <w:t>ście</w:t>
      </w:r>
      <w:r w:rsidR="0EA08A55" w:rsidRPr="00C876F8">
        <w:rPr>
          <w:rFonts w:ascii="Cambria" w:eastAsiaTheme="majorEastAsia" w:hAnsi="Cambria" w:cstheme="majorBidi"/>
        </w:rPr>
        <w:t xml:space="preserve"> rezerwowe</w:t>
      </w:r>
      <w:r w:rsidRPr="00C876F8">
        <w:rPr>
          <w:rFonts w:ascii="Cambria" w:eastAsiaTheme="majorEastAsia" w:hAnsi="Cambria" w:cstheme="majorBidi"/>
        </w:rPr>
        <w:t xml:space="preserve">j mogą zostać Uczestnikami szkolenia </w:t>
      </w:r>
      <w:r w:rsidR="0EA08A55" w:rsidRPr="00C876F8">
        <w:rPr>
          <w:rFonts w:ascii="Cambria" w:eastAsiaTheme="majorEastAsia" w:hAnsi="Cambria" w:cstheme="majorBidi"/>
        </w:rPr>
        <w:t>w przypadku pojawienia się wolnych miejsc (np. w przypadku rezygnacji</w:t>
      </w:r>
      <w:r w:rsidRPr="00C876F8">
        <w:rPr>
          <w:rFonts w:ascii="Cambria" w:eastAsiaTheme="majorEastAsia" w:hAnsi="Cambria" w:cstheme="majorBidi"/>
        </w:rPr>
        <w:t xml:space="preserve"> jednego lub więcej</w:t>
      </w:r>
      <w:r w:rsidR="0EA08A55" w:rsidRPr="00C876F8">
        <w:rPr>
          <w:rFonts w:ascii="Cambria" w:eastAsiaTheme="majorEastAsia" w:hAnsi="Cambria" w:cstheme="majorBidi"/>
        </w:rPr>
        <w:t xml:space="preserve"> Uczestnik</w:t>
      </w:r>
      <w:r w:rsidRPr="00C876F8">
        <w:rPr>
          <w:rFonts w:ascii="Cambria" w:eastAsiaTheme="majorEastAsia" w:hAnsi="Cambria" w:cstheme="majorBidi"/>
        </w:rPr>
        <w:t>ów</w:t>
      </w:r>
      <w:r w:rsidR="0EA08A55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>szkolenia</w:t>
      </w:r>
      <w:r w:rsidR="0EA08A55" w:rsidRPr="00C876F8">
        <w:rPr>
          <w:rFonts w:ascii="Cambria" w:eastAsiaTheme="majorEastAsia" w:hAnsi="Cambria" w:cstheme="majorBidi"/>
        </w:rPr>
        <w:t>)</w:t>
      </w:r>
      <w:r w:rsidRPr="00C876F8">
        <w:rPr>
          <w:rFonts w:ascii="Cambria" w:eastAsiaTheme="majorEastAsia" w:hAnsi="Cambria" w:cstheme="majorBidi"/>
        </w:rPr>
        <w:t>. Wówczas BCU</w:t>
      </w:r>
      <w:r w:rsidR="0EA08A55" w:rsidRPr="00C876F8">
        <w:rPr>
          <w:rFonts w:ascii="Cambria" w:eastAsiaTheme="majorEastAsia" w:hAnsi="Cambria" w:cstheme="majorBidi"/>
        </w:rPr>
        <w:t xml:space="preserve"> będzie kontaktowało się z </w:t>
      </w:r>
      <w:r w:rsidRPr="00C876F8">
        <w:rPr>
          <w:rFonts w:ascii="Cambria" w:eastAsiaTheme="majorEastAsia" w:hAnsi="Cambria" w:cstheme="majorBidi"/>
        </w:rPr>
        <w:t>tymi Kandydatami w celu potwierdzenia możliwości ich dołączenia do szkolenia</w:t>
      </w:r>
      <w:r w:rsidR="0EA08A55" w:rsidRPr="00C876F8">
        <w:rPr>
          <w:rFonts w:ascii="Cambria" w:eastAsiaTheme="majorEastAsia" w:hAnsi="Cambria" w:cstheme="majorBidi"/>
        </w:rPr>
        <w:t xml:space="preserve">. </w:t>
      </w:r>
    </w:p>
    <w:p w14:paraId="58E27C0E" w14:textId="1CEE8840" w:rsidR="004E6276" w:rsidRPr="00C876F8" w:rsidRDefault="63749CD9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Złożone przez Kandydatów dokumenty aplikacyjne</w:t>
      </w:r>
      <w:r w:rsidR="00CE2EF5" w:rsidRPr="00C876F8">
        <w:rPr>
          <w:rFonts w:ascii="Cambria" w:eastAsiaTheme="majorEastAsia" w:hAnsi="Cambria" w:cstheme="majorBidi"/>
        </w:rPr>
        <w:t xml:space="preserve">, w tym przesłane </w:t>
      </w:r>
      <w:r w:rsidR="00FE4115" w:rsidRPr="00C876F8">
        <w:rPr>
          <w:rFonts w:ascii="Cambria" w:eastAsiaTheme="majorEastAsia" w:hAnsi="Cambria" w:cstheme="majorBidi"/>
        </w:rPr>
        <w:t>U</w:t>
      </w:r>
      <w:r w:rsidR="00CE2EF5" w:rsidRPr="00C876F8">
        <w:rPr>
          <w:rFonts w:ascii="Cambria" w:eastAsiaTheme="majorEastAsia" w:hAnsi="Cambria" w:cstheme="majorBidi"/>
        </w:rPr>
        <w:t>mowy,</w:t>
      </w:r>
      <w:r w:rsidRPr="00C876F8">
        <w:rPr>
          <w:rFonts w:ascii="Cambria" w:eastAsiaTheme="majorEastAsia" w:hAnsi="Cambria" w:cstheme="majorBidi"/>
        </w:rPr>
        <w:t xml:space="preserve"> nie podlegają zwrotowi. </w:t>
      </w:r>
    </w:p>
    <w:p w14:paraId="7700DC9B" w14:textId="6F6AA7A6" w:rsidR="004E6276" w:rsidRPr="00C876F8" w:rsidRDefault="63749CD9" w:rsidP="00737E4F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lastRenderedPageBreak/>
        <w:t>Osoby wybrane do Projektu w wyniku rekrutacji zostaną poinformowane o zakwalifikowaniu się do Projektu</w:t>
      </w:r>
      <w:r w:rsidR="00D56123" w:rsidRPr="00C876F8">
        <w:rPr>
          <w:rFonts w:ascii="Cambria" w:eastAsiaTheme="majorEastAsia" w:hAnsi="Cambria" w:cstheme="majorBidi"/>
        </w:rPr>
        <w:t xml:space="preserve"> </w:t>
      </w:r>
      <w:r w:rsidR="007D60DC" w:rsidRPr="00C876F8">
        <w:rPr>
          <w:rFonts w:ascii="Cambria" w:eastAsiaTheme="majorEastAsia" w:hAnsi="Cambria" w:cstheme="majorBidi"/>
        </w:rPr>
        <w:t xml:space="preserve">telefonicznie bądź </w:t>
      </w:r>
      <w:r w:rsidR="00D56123" w:rsidRPr="00C876F8">
        <w:rPr>
          <w:rFonts w:ascii="Cambria" w:eastAsiaTheme="majorEastAsia" w:hAnsi="Cambria" w:cstheme="majorBidi"/>
        </w:rPr>
        <w:t>drogą elektroniczną z</w:t>
      </w:r>
      <w:r w:rsidR="007D60DC" w:rsidRPr="00C876F8">
        <w:rPr>
          <w:rFonts w:ascii="Cambria" w:eastAsiaTheme="majorEastAsia" w:hAnsi="Cambria" w:cstheme="majorBidi"/>
        </w:rPr>
        <w:t xml:space="preserve"> wykorzystaniem danych kontaktowych</w:t>
      </w:r>
      <w:r w:rsidR="00D56123" w:rsidRPr="00C876F8">
        <w:rPr>
          <w:rFonts w:ascii="Cambria" w:eastAsiaTheme="majorEastAsia" w:hAnsi="Cambria" w:cstheme="majorBidi"/>
        </w:rPr>
        <w:t xml:space="preserve"> podan</w:t>
      </w:r>
      <w:r w:rsidR="007D60DC" w:rsidRPr="00C876F8">
        <w:rPr>
          <w:rFonts w:ascii="Cambria" w:eastAsiaTheme="majorEastAsia" w:hAnsi="Cambria" w:cstheme="majorBidi"/>
        </w:rPr>
        <w:t>ych</w:t>
      </w:r>
      <w:r w:rsidR="00D56123" w:rsidRPr="00C876F8">
        <w:rPr>
          <w:rFonts w:ascii="Cambria" w:eastAsiaTheme="majorEastAsia" w:hAnsi="Cambria" w:cstheme="majorBidi"/>
        </w:rPr>
        <w:t xml:space="preserve"> w Formularzu Zgłoszeniowym</w:t>
      </w:r>
      <w:r w:rsidRPr="00C876F8">
        <w:rPr>
          <w:rFonts w:ascii="Cambria" w:eastAsiaTheme="majorEastAsia" w:hAnsi="Cambria" w:cstheme="majorBidi"/>
        </w:rPr>
        <w:t xml:space="preserve">. </w:t>
      </w:r>
    </w:p>
    <w:p w14:paraId="0F37733F" w14:textId="286D2B8B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§ </w:t>
      </w:r>
      <w:r w:rsidR="004D35F1" w:rsidRPr="00C876F8">
        <w:rPr>
          <w:rFonts w:ascii="Cambria" w:eastAsiaTheme="majorEastAsia" w:hAnsi="Cambria" w:cstheme="majorBidi"/>
          <w:b/>
          <w:bCs/>
        </w:rPr>
        <w:t>3</w:t>
      </w:r>
      <w:r w:rsidRPr="00C876F8">
        <w:rPr>
          <w:rFonts w:ascii="Cambria" w:eastAsiaTheme="majorEastAsia" w:hAnsi="Cambria" w:cstheme="majorBidi"/>
          <w:b/>
          <w:bCs/>
        </w:rPr>
        <w:t xml:space="preserve">. Zasady realizacji i organizacji </w:t>
      </w:r>
      <w:r w:rsidR="00716AE9" w:rsidRPr="00C876F8">
        <w:rPr>
          <w:rFonts w:ascii="Cambria" w:eastAsiaTheme="majorEastAsia" w:hAnsi="Cambria" w:cstheme="majorBidi"/>
          <w:b/>
          <w:bCs/>
        </w:rPr>
        <w:t>S</w:t>
      </w:r>
      <w:r w:rsidRPr="00C876F8">
        <w:rPr>
          <w:rFonts w:ascii="Cambria" w:eastAsiaTheme="majorEastAsia" w:hAnsi="Cambria" w:cstheme="majorBidi"/>
          <w:b/>
          <w:bCs/>
        </w:rPr>
        <w:t>zkoleń</w:t>
      </w:r>
    </w:p>
    <w:p w14:paraId="254BA80D" w14:textId="48B81486" w:rsidR="004E6276" w:rsidRPr="00C876F8" w:rsidRDefault="0EA08A55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Wszystkie </w:t>
      </w:r>
      <w:r w:rsidR="00745BB5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zkolenia są realizowane zgodnie z celem i zakresem </w:t>
      </w:r>
      <w:r w:rsidR="002C1390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>rojektu opisanym w Regulamin</w:t>
      </w:r>
      <w:r w:rsidR="00A45EC9" w:rsidRPr="00C876F8">
        <w:rPr>
          <w:rFonts w:ascii="Cambria" w:eastAsiaTheme="majorEastAsia" w:hAnsi="Cambria" w:cstheme="majorBidi"/>
        </w:rPr>
        <w:t>ie</w:t>
      </w:r>
      <w:r w:rsidRPr="00C876F8">
        <w:rPr>
          <w:rFonts w:ascii="Cambria" w:eastAsiaTheme="majorEastAsia" w:hAnsi="Cambria" w:cstheme="majorBidi"/>
        </w:rPr>
        <w:t>.</w:t>
      </w:r>
    </w:p>
    <w:p w14:paraId="1C0A1DE1" w14:textId="2E6BC0A4" w:rsidR="004E6276" w:rsidRPr="00C876F8" w:rsidRDefault="0EA08A55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Udział we wszystkich </w:t>
      </w:r>
      <w:r w:rsidR="00B00DF9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zkoleniach jest bezpłatny.</w:t>
      </w:r>
    </w:p>
    <w:p w14:paraId="005E44EC" w14:textId="7663E99F" w:rsidR="004E6276" w:rsidRPr="00C876F8" w:rsidRDefault="63749CD9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Szkolenia odbywają się w siedzibie BCU </w:t>
      </w:r>
      <w:r w:rsidR="00D56123" w:rsidRPr="00C876F8">
        <w:rPr>
          <w:rFonts w:ascii="Cambria" w:eastAsiaTheme="majorEastAsia" w:hAnsi="Cambria" w:cstheme="majorBidi"/>
        </w:rPr>
        <w:t>przy ul. Niegolewskich 11A, 64-320 Buk, (woj. wielkopolskie)</w:t>
      </w:r>
      <w:r w:rsidRPr="00C876F8">
        <w:rPr>
          <w:rFonts w:ascii="Cambria" w:eastAsiaTheme="majorEastAsia" w:hAnsi="Cambria" w:cstheme="majorBidi"/>
        </w:rPr>
        <w:t>.</w:t>
      </w:r>
    </w:p>
    <w:p w14:paraId="330FE3C1" w14:textId="4C633532" w:rsidR="001B12CB" w:rsidRPr="00C876F8" w:rsidRDefault="001B12CB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Wybrane szkolenia w ofercie BCU obejmują kontakt ze zwierzętami (końmi).</w:t>
      </w:r>
      <w:r w:rsidR="00157090" w:rsidRPr="00C876F8">
        <w:rPr>
          <w:rFonts w:ascii="Cambria" w:eastAsiaTheme="majorEastAsia" w:hAnsi="Cambria" w:cstheme="majorBidi"/>
        </w:rPr>
        <w:t xml:space="preserve"> Uczestnicy szkoleń przed przystąpieniem do szkolenia zostaną objęci ubezpieczeniem NNW i zostaną zobowiązani do złożenia oświadczenia o stanie zdrowia pozwalającym na udział w szkoleniu z udziałem koni. </w:t>
      </w:r>
    </w:p>
    <w:p w14:paraId="6E2BD610" w14:textId="15D1F77B" w:rsidR="00716823" w:rsidRPr="00C876F8" w:rsidRDefault="00716823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Warunkiem ukończenia </w:t>
      </w:r>
      <w:r w:rsidR="00D56123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zkolenia oraz </w:t>
      </w:r>
      <w:r w:rsidR="00D56123" w:rsidRPr="00C876F8">
        <w:rPr>
          <w:rFonts w:ascii="Cambria" w:eastAsiaTheme="majorEastAsia" w:hAnsi="Cambria" w:cstheme="majorBidi"/>
        </w:rPr>
        <w:t>dopuszczenia</w:t>
      </w:r>
      <w:r w:rsidRPr="00C876F8">
        <w:rPr>
          <w:rFonts w:ascii="Cambria" w:eastAsiaTheme="majorEastAsia" w:hAnsi="Cambria" w:cstheme="majorBidi"/>
        </w:rPr>
        <w:t xml:space="preserve"> do </w:t>
      </w:r>
      <w:r w:rsidR="00D56123" w:rsidRPr="00C876F8">
        <w:rPr>
          <w:rFonts w:ascii="Cambria" w:eastAsiaTheme="majorEastAsia" w:hAnsi="Cambria" w:cstheme="majorBidi"/>
        </w:rPr>
        <w:t xml:space="preserve">wewnętrznego </w:t>
      </w:r>
      <w:r w:rsidRPr="00C876F8">
        <w:rPr>
          <w:rFonts w:ascii="Cambria" w:eastAsiaTheme="majorEastAsia" w:hAnsi="Cambria" w:cstheme="majorBidi"/>
        </w:rPr>
        <w:t xml:space="preserve">egzaminu </w:t>
      </w:r>
      <w:r w:rsidR="00D56123" w:rsidRPr="00C876F8">
        <w:rPr>
          <w:rFonts w:ascii="Cambria" w:eastAsiaTheme="majorEastAsia" w:hAnsi="Cambria" w:cstheme="majorBidi"/>
        </w:rPr>
        <w:t>branżowego, którego zaliczenie na zasadach określonych dla danego Szkolenia będzie prowadzić do</w:t>
      </w:r>
      <w:r w:rsidRPr="00C876F8">
        <w:rPr>
          <w:rFonts w:ascii="Cambria" w:eastAsiaTheme="majorEastAsia" w:hAnsi="Cambria" w:cstheme="majorBidi"/>
        </w:rPr>
        <w:t xml:space="preserve"> uzyskania </w:t>
      </w:r>
      <w:r w:rsidR="00D56123" w:rsidRPr="00C876F8">
        <w:rPr>
          <w:rFonts w:ascii="Cambria" w:eastAsiaTheme="majorEastAsia" w:hAnsi="Cambria" w:cstheme="majorBidi"/>
        </w:rPr>
        <w:t xml:space="preserve">branżowego certyfikatu umiejętności lub </w:t>
      </w:r>
      <w:r w:rsidRPr="00C876F8">
        <w:rPr>
          <w:rFonts w:ascii="Cambria" w:eastAsiaTheme="majorEastAsia" w:hAnsi="Cambria" w:cstheme="majorBidi"/>
        </w:rPr>
        <w:t>zaświadcze</w:t>
      </w:r>
      <w:r w:rsidR="00D56123" w:rsidRPr="00C876F8">
        <w:rPr>
          <w:rFonts w:ascii="Cambria" w:eastAsiaTheme="majorEastAsia" w:hAnsi="Cambria" w:cstheme="majorBidi"/>
        </w:rPr>
        <w:t xml:space="preserve">nia o ukończeniu szkolenia branżowego, </w:t>
      </w:r>
      <w:r w:rsidRPr="00C876F8">
        <w:rPr>
          <w:rFonts w:ascii="Cambria" w:eastAsiaTheme="majorEastAsia" w:hAnsi="Cambria" w:cstheme="majorBidi"/>
        </w:rPr>
        <w:t xml:space="preserve">jest uczestnictwo w min. </w:t>
      </w:r>
      <w:r w:rsidR="00D56123" w:rsidRPr="00C876F8">
        <w:rPr>
          <w:rFonts w:ascii="Cambria" w:eastAsiaTheme="majorEastAsia" w:hAnsi="Cambria" w:cstheme="majorBidi"/>
        </w:rPr>
        <w:t>7</w:t>
      </w:r>
      <w:r w:rsidR="00CE1330" w:rsidRPr="00C876F8">
        <w:rPr>
          <w:rFonts w:ascii="Cambria" w:eastAsiaTheme="majorEastAsia" w:hAnsi="Cambria" w:cstheme="majorBidi"/>
        </w:rPr>
        <w:t>5</w:t>
      </w:r>
      <w:r w:rsidRPr="00C876F8">
        <w:rPr>
          <w:rFonts w:ascii="Cambria" w:eastAsiaTheme="majorEastAsia" w:hAnsi="Cambria" w:cstheme="majorBidi"/>
        </w:rPr>
        <w:t>% zajęć.</w:t>
      </w:r>
    </w:p>
    <w:p w14:paraId="20839EA5" w14:textId="3A693547" w:rsidR="004E6276" w:rsidRPr="00C876F8" w:rsidRDefault="63749CD9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BCU pokrywa koszty związane z dojazdem na Szkolenia stacjonarne oraz koszty wyżywienia Uczestników:</w:t>
      </w:r>
    </w:p>
    <w:p w14:paraId="043A0325" w14:textId="6C40059B" w:rsidR="004E6276" w:rsidRPr="00C876F8" w:rsidRDefault="63749CD9" w:rsidP="00737E4F">
      <w:pPr>
        <w:numPr>
          <w:ilvl w:val="0"/>
          <w:numId w:val="39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wyżywienie zapewnia BCU, tj. przerwy kawowe w trakcie szkolenia</w:t>
      </w:r>
      <w:r w:rsidR="00CE1330" w:rsidRPr="00C876F8">
        <w:rPr>
          <w:rFonts w:ascii="Cambria" w:eastAsiaTheme="majorEastAsia" w:hAnsi="Cambria" w:cstheme="majorBidi"/>
        </w:rPr>
        <w:t xml:space="preserve"> oraz </w:t>
      </w:r>
      <w:r w:rsidRPr="00C876F8">
        <w:rPr>
          <w:rFonts w:ascii="Cambria" w:eastAsiaTheme="majorEastAsia" w:hAnsi="Cambria" w:cstheme="majorBidi"/>
        </w:rPr>
        <w:t>obiady;</w:t>
      </w:r>
    </w:p>
    <w:p w14:paraId="6E9349AD" w14:textId="26759C53" w:rsidR="004E6276" w:rsidRPr="00C876F8" w:rsidRDefault="63749CD9" w:rsidP="00737E4F">
      <w:pPr>
        <w:numPr>
          <w:ilvl w:val="0"/>
          <w:numId w:val="39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może zwrócić Uczestnikowi </w:t>
      </w:r>
      <w:r w:rsidR="00CE1330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zkolenia koszty dojazdu na Szkolenie:</w:t>
      </w:r>
    </w:p>
    <w:p w14:paraId="608F8126" w14:textId="0FBC30D9" w:rsidR="00CE1330" w:rsidRPr="00C876F8" w:rsidRDefault="00CE1330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 postaci ryczałtu</w:t>
      </w:r>
      <w:r w:rsidR="00025CDF" w:rsidRPr="00C876F8">
        <w:rPr>
          <w:rFonts w:ascii="Cambria" w:eastAsiaTheme="majorEastAsia" w:hAnsi="Cambria" w:cstheme="majorBidi"/>
        </w:rPr>
        <w:t>,</w:t>
      </w:r>
    </w:p>
    <w:p w14:paraId="232B6DDA" w14:textId="32DC832E" w:rsidR="00CE1330" w:rsidRPr="00C876F8" w:rsidRDefault="00CE1330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 przypadku odległości od miejsca zamieszkania do </w:t>
      </w:r>
      <w:r w:rsidR="009C237D" w:rsidRPr="00C876F8">
        <w:rPr>
          <w:rFonts w:ascii="Cambria" w:eastAsiaTheme="majorEastAsia" w:hAnsi="Cambria" w:cstheme="majorBidi"/>
        </w:rPr>
        <w:t>siedziby BCU</w:t>
      </w:r>
      <w:r w:rsidRPr="00C876F8">
        <w:rPr>
          <w:rFonts w:ascii="Cambria" w:eastAsiaTheme="majorEastAsia" w:hAnsi="Cambria" w:cstheme="majorBidi"/>
        </w:rPr>
        <w:t xml:space="preserve"> przekraczającej w linii prostej 50 km</w:t>
      </w:r>
      <w:r w:rsidR="00025CDF" w:rsidRPr="00C876F8">
        <w:rPr>
          <w:rFonts w:ascii="Cambria" w:eastAsiaTheme="majorEastAsia" w:hAnsi="Cambria" w:cstheme="majorBidi"/>
        </w:rPr>
        <w:t>,</w:t>
      </w:r>
    </w:p>
    <w:p w14:paraId="213E77E0" w14:textId="77777777" w:rsidR="00CE1330" w:rsidRPr="00C876F8" w:rsidRDefault="00CE1330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kwota ryczałtu, o którym mowa powyżej, wyniesie:</w:t>
      </w:r>
    </w:p>
    <w:p w14:paraId="2393BC0F" w14:textId="09F83631" w:rsidR="00CE1330" w:rsidRPr="00C876F8" w:rsidRDefault="00CE1330" w:rsidP="00737E4F">
      <w:pPr>
        <w:pStyle w:val="Akapitzlist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100,00 PLN w jedną stronę w sytuacji, gdy odległość w linii prostej od miejsca zamieszkania Uczestnika szkolenia do siedziby BCU wynosi co najmniej 50 km i mniej niż 100 km</w:t>
      </w:r>
      <w:r w:rsidR="00025CDF" w:rsidRPr="00C876F8">
        <w:rPr>
          <w:rFonts w:ascii="Cambria" w:eastAsiaTheme="majorEastAsia" w:hAnsi="Cambria" w:cstheme="majorBidi"/>
        </w:rPr>
        <w:t>,</w:t>
      </w:r>
    </w:p>
    <w:p w14:paraId="75A25015" w14:textId="4BA77919" w:rsidR="00CE1330" w:rsidRPr="00C876F8" w:rsidRDefault="00CE1330" w:rsidP="00737E4F">
      <w:pPr>
        <w:pStyle w:val="Akapitzlist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150,00 PLN w jedną stronę w sytuacji, gdy odległość w linii prostej od miejsca zamieszkania Uczestnika szkolenia do siedziby BCU wynosi co najmniej 100 km i mniej niż 150 km</w:t>
      </w:r>
      <w:r w:rsidR="00025CDF" w:rsidRPr="00C876F8">
        <w:rPr>
          <w:rFonts w:ascii="Cambria" w:eastAsiaTheme="majorEastAsia" w:hAnsi="Cambria" w:cstheme="majorBidi"/>
        </w:rPr>
        <w:t>,</w:t>
      </w:r>
    </w:p>
    <w:p w14:paraId="6EE71E27" w14:textId="3FABFE8F" w:rsidR="00CE1330" w:rsidRPr="00C876F8" w:rsidRDefault="00CE1330" w:rsidP="00737E4F">
      <w:pPr>
        <w:pStyle w:val="Akapitzlist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200 PLN w jedną stronę w sytuacji, gdy odległość w linii prostej od miejsca zamieszkania Uczestnika szkolenia do siedziby BCU wynosi co najmniej 150 km</w:t>
      </w:r>
      <w:r w:rsidR="00025CDF" w:rsidRPr="00C876F8">
        <w:rPr>
          <w:rFonts w:ascii="Cambria" w:eastAsiaTheme="majorEastAsia" w:hAnsi="Cambria" w:cstheme="majorBidi"/>
        </w:rPr>
        <w:t>,</w:t>
      </w:r>
    </w:p>
    <w:p w14:paraId="00400114" w14:textId="51B868DA" w:rsidR="004E6276" w:rsidRPr="00C876F8" w:rsidRDefault="00CE1330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za każdy dzień Szkolenia uczestnik może otrzymać 2-krotność kwoty, o której mowa powyżej, po spełnieniu warunku przypisanego do danej kwoty</w:t>
      </w:r>
      <w:r w:rsidR="52BA1B05" w:rsidRPr="00C876F8">
        <w:rPr>
          <w:rFonts w:ascii="Cambria" w:eastAsiaTheme="majorEastAsia" w:hAnsi="Cambria" w:cstheme="majorBidi"/>
        </w:rPr>
        <w:t>,</w:t>
      </w:r>
    </w:p>
    <w:p w14:paraId="602C54BD" w14:textId="002B1473" w:rsidR="004E6276" w:rsidRPr="00C876F8" w:rsidRDefault="0EA08A55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dojazd </w:t>
      </w:r>
      <w:r w:rsidR="00CE1330" w:rsidRPr="00C876F8">
        <w:rPr>
          <w:rFonts w:ascii="Cambria" w:eastAsiaTheme="majorEastAsia" w:hAnsi="Cambria" w:cstheme="majorBidi"/>
        </w:rPr>
        <w:t xml:space="preserve">może odbywać się zarówno </w:t>
      </w:r>
      <w:r w:rsidR="00025CDF" w:rsidRPr="00C876F8">
        <w:rPr>
          <w:rFonts w:ascii="Cambria" w:eastAsiaTheme="majorEastAsia" w:hAnsi="Cambria" w:cstheme="majorBidi"/>
        </w:rPr>
        <w:t>prywatnym jak i publicznym środkiem transportu</w:t>
      </w:r>
      <w:r w:rsidRPr="00C876F8">
        <w:rPr>
          <w:rFonts w:ascii="Cambria" w:eastAsiaTheme="majorEastAsia" w:hAnsi="Cambria" w:cstheme="majorBidi"/>
        </w:rPr>
        <w:t>,</w:t>
      </w:r>
    </w:p>
    <w:p w14:paraId="1DADE2DE" w14:textId="073FF592" w:rsidR="004E6276" w:rsidRPr="00C876F8" w:rsidRDefault="579758D0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podstawą </w:t>
      </w:r>
      <w:r w:rsidR="009C237D" w:rsidRPr="00C876F8">
        <w:rPr>
          <w:rFonts w:ascii="Cambria" w:eastAsiaTheme="majorEastAsia" w:hAnsi="Cambria" w:cstheme="majorBidi"/>
        </w:rPr>
        <w:t>wypłaty ryczałtu z tytułu</w:t>
      </w:r>
      <w:r w:rsidRPr="00C876F8">
        <w:rPr>
          <w:rFonts w:ascii="Cambria" w:eastAsiaTheme="majorEastAsia" w:hAnsi="Cambria" w:cstheme="majorBidi"/>
        </w:rPr>
        <w:t xml:space="preserve"> kosztów dojazdu jest</w:t>
      </w:r>
      <w:r w:rsidR="009C237D" w:rsidRPr="00C876F8">
        <w:rPr>
          <w:rFonts w:ascii="Cambria" w:eastAsiaTheme="majorEastAsia" w:hAnsi="Cambria" w:cstheme="majorBidi"/>
        </w:rPr>
        <w:t xml:space="preserve"> wskazanie w Formularzu Zgłoszeniowym takiej potrzeby, zweryfikowanie przez BCU podstawy do ww. wypłaty na podstawie odległości w linii prostej z miejsca zamieszkania Uczestnika do siedziby BCU, </w:t>
      </w:r>
      <w:r w:rsidR="009C237D" w:rsidRPr="00C876F8">
        <w:rPr>
          <w:rFonts w:ascii="Cambria" w:eastAsiaTheme="majorEastAsia" w:hAnsi="Cambria" w:cstheme="majorBidi"/>
        </w:rPr>
        <w:lastRenderedPageBreak/>
        <w:t>uczestnictwo w szkoleniu na wymaganym poziomie frekwencji</w:t>
      </w:r>
      <w:r w:rsidR="00737E4F" w:rsidRPr="00C876F8">
        <w:rPr>
          <w:rFonts w:ascii="Cambria" w:eastAsiaTheme="majorEastAsia" w:hAnsi="Cambria" w:cstheme="majorBidi"/>
        </w:rPr>
        <w:t xml:space="preserve"> potwierdzone listami obecności</w:t>
      </w:r>
      <w:r w:rsidR="009C237D" w:rsidRPr="00C876F8">
        <w:rPr>
          <w:rFonts w:ascii="Cambria" w:eastAsiaTheme="majorEastAsia" w:hAnsi="Cambria" w:cstheme="majorBidi"/>
        </w:rPr>
        <w:t xml:space="preserve"> oraz przystąpienie do wewnętrznego egzaminu branżowego</w:t>
      </w:r>
      <w:r w:rsidR="00A6018E" w:rsidRPr="00C876F8">
        <w:rPr>
          <w:rFonts w:ascii="Cambria" w:eastAsiaTheme="majorEastAsia" w:hAnsi="Cambria" w:cstheme="majorBidi"/>
        </w:rPr>
        <w:t>.</w:t>
      </w:r>
    </w:p>
    <w:p w14:paraId="4C3A0264" w14:textId="57782E3A" w:rsidR="004E6276" w:rsidRPr="00C876F8" w:rsidRDefault="009C237D" w:rsidP="00737E4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wypłata ryczałtu następuje na rachunek bankowy Uczestnika, podany w Umowie, w terminie do 30 dni od dnia zakończenia Szkolenia</w:t>
      </w:r>
      <w:r w:rsidR="006D21B5" w:rsidRPr="00C876F8">
        <w:rPr>
          <w:rFonts w:ascii="Cambria" w:eastAsiaTheme="majorEastAsia" w:hAnsi="Cambria" w:cstheme="majorBidi"/>
        </w:rPr>
        <w:t>.</w:t>
      </w:r>
    </w:p>
    <w:p w14:paraId="65595D26" w14:textId="5AF25E78" w:rsidR="004E6276" w:rsidRPr="00C876F8" w:rsidRDefault="579758D0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Wszelkie informacje dotyczące realizacji </w:t>
      </w:r>
      <w:r w:rsidR="00737E4F" w:rsidRPr="00C876F8">
        <w:rPr>
          <w:rFonts w:ascii="Cambria" w:eastAsiaTheme="majorEastAsia" w:hAnsi="Cambria" w:cstheme="majorBidi"/>
        </w:rPr>
        <w:t>Szkolenia</w:t>
      </w:r>
      <w:r w:rsidRPr="00C876F8">
        <w:rPr>
          <w:rFonts w:ascii="Cambria" w:eastAsiaTheme="majorEastAsia" w:hAnsi="Cambria" w:cstheme="majorBidi"/>
        </w:rPr>
        <w:t xml:space="preserve"> (w szczególności</w:t>
      </w:r>
      <w:r w:rsidR="00737E4F" w:rsidRPr="00C876F8">
        <w:rPr>
          <w:rFonts w:ascii="Cambria" w:eastAsiaTheme="majorEastAsia" w:hAnsi="Cambria" w:cstheme="majorBidi"/>
        </w:rPr>
        <w:t xml:space="preserve"> wybrane elementy ramowego</w:t>
      </w:r>
      <w:r w:rsidRPr="00C876F8">
        <w:rPr>
          <w:rFonts w:ascii="Cambria" w:eastAsiaTheme="majorEastAsia" w:hAnsi="Cambria" w:cstheme="majorBidi"/>
        </w:rPr>
        <w:t xml:space="preserve"> program</w:t>
      </w:r>
      <w:r w:rsidR="00737E4F" w:rsidRPr="00C876F8">
        <w:rPr>
          <w:rFonts w:ascii="Cambria" w:eastAsiaTheme="majorEastAsia" w:hAnsi="Cambria" w:cstheme="majorBidi"/>
        </w:rPr>
        <w:t xml:space="preserve">u </w:t>
      </w:r>
      <w:r w:rsidR="003F5230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</w:t>
      </w:r>
      <w:r w:rsidR="00737E4F" w:rsidRPr="00C876F8">
        <w:rPr>
          <w:rFonts w:ascii="Cambria" w:eastAsiaTheme="majorEastAsia" w:hAnsi="Cambria" w:cstheme="majorBidi"/>
        </w:rPr>
        <w:t>nia</w:t>
      </w:r>
      <w:r w:rsidRPr="00C876F8">
        <w:rPr>
          <w:rFonts w:ascii="Cambria" w:eastAsiaTheme="majorEastAsia" w:hAnsi="Cambria" w:cstheme="majorBidi"/>
        </w:rPr>
        <w:t xml:space="preserve">) będą prezentowane przed rozpoczęciem </w:t>
      </w:r>
      <w:r w:rsidR="00131714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zkolenia </w:t>
      </w:r>
      <w:r w:rsidR="006E3884" w:rsidRPr="00C876F8">
        <w:rPr>
          <w:rFonts w:ascii="Cambria" w:eastAsiaTheme="majorEastAsia" w:hAnsi="Cambria" w:cstheme="majorBidi"/>
        </w:rPr>
        <w:t>w Serwisie BCU</w:t>
      </w:r>
      <w:r w:rsidR="00A6018E" w:rsidRPr="00C876F8">
        <w:rPr>
          <w:rFonts w:ascii="Cambria" w:eastAsiaTheme="majorEastAsia" w:hAnsi="Cambria" w:cstheme="majorBidi"/>
        </w:rPr>
        <w:t>.</w:t>
      </w:r>
    </w:p>
    <w:p w14:paraId="256D2C24" w14:textId="77777777" w:rsidR="00737E4F" w:rsidRPr="00C876F8" w:rsidRDefault="63749CD9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zastrzega, że z przyczyn od niego niezależnych może nastąpić zmiana daty Szkolenia, jego formuły lub sposobu realizacji, a także jego odwołanie. Do takich przyczyn należy w szczególności: epidemia lub ryzyko rozprzestrzenienia się choroby zakaźnej, np. w przypadku wydania przepisów zakazujących organizowania imprez lub zgromadzeń w związku </w:t>
      </w:r>
      <w:r w:rsidR="00737E4F" w:rsidRPr="00C876F8">
        <w:rPr>
          <w:rFonts w:ascii="Cambria" w:eastAsiaTheme="majorEastAsia" w:hAnsi="Cambria" w:cstheme="majorBidi"/>
        </w:rPr>
        <w:t>ze stanem epidemii</w:t>
      </w:r>
      <w:r w:rsidRPr="00C876F8">
        <w:rPr>
          <w:rFonts w:ascii="Cambria" w:eastAsiaTheme="majorEastAsia" w:hAnsi="Cambria" w:cstheme="majorBidi"/>
        </w:rPr>
        <w:t xml:space="preserve">, </w:t>
      </w:r>
      <w:r w:rsidR="00737E4F" w:rsidRPr="00C876F8">
        <w:rPr>
          <w:rFonts w:ascii="Cambria" w:eastAsiaTheme="majorEastAsia" w:hAnsi="Cambria" w:cstheme="majorBidi"/>
        </w:rPr>
        <w:t>stanem wojennym, stanem wyjątkowym lub stanem klęski żywiołowej</w:t>
      </w:r>
      <w:r w:rsidRPr="00C876F8">
        <w:rPr>
          <w:rFonts w:ascii="Cambria" w:eastAsiaTheme="majorEastAsia" w:hAnsi="Cambria" w:cstheme="majorBidi"/>
        </w:rPr>
        <w:t xml:space="preserve">. </w:t>
      </w:r>
    </w:p>
    <w:p w14:paraId="2E14F17A" w14:textId="2730200D" w:rsidR="004E6276" w:rsidRPr="00C876F8" w:rsidRDefault="63749CD9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BCU zastrzega sobie także możliwość zmiany</w:t>
      </w:r>
      <w:r w:rsidR="00737E4F" w:rsidRPr="00C876F8">
        <w:rPr>
          <w:rFonts w:ascii="Cambria" w:eastAsiaTheme="majorEastAsia" w:hAnsi="Cambria" w:cstheme="majorBidi"/>
        </w:rPr>
        <w:t xml:space="preserve"> lub odwołania Szkolenia</w:t>
      </w:r>
      <w:r w:rsidRPr="00C876F8">
        <w:rPr>
          <w:rFonts w:ascii="Cambria" w:eastAsiaTheme="majorEastAsia" w:hAnsi="Cambria" w:cstheme="majorBidi"/>
        </w:rPr>
        <w:t xml:space="preserve"> także w sytuacji, gdy organizacja Szkolenia w pierwotnym terminie lub miejscu z przyczyn ekonomicznych (</w:t>
      </w:r>
      <w:r w:rsidR="00737E4F" w:rsidRPr="00C876F8">
        <w:rPr>
          <w:rFonts w:ascii="Cambria" w:eastAsiaTheme="majorEastAsia" w:hAnsi="Cambria" w:cstheme="majorBidi"/>
        </w:rPr>
        <w:t>np. zbyt małe zainteresowanie Kandydatów</w:t>
      </w:r>
      <w:r w:rsidRPr="00C876F8">
        <w:rPr>
          <w:rFonts w:ascii="Cambria" w:eastAsiaTheme="majorEastAsia" w:hAnsi="Cambria" w:cstheme="majorBidi"/>
        </w:rPr>
        <w:t xml:space="preserve">) związanych z ww. okolicznościami będzie nieopłacalna lub w przypadku choroby trenera prowadzącego Szkolenie. W przypadku zmiany daty Szkolenia, a także jego formuły lub sposobu realizacji, Organizatorzy poinformują Uczestników o tym fakcie drogą mailową na podany w Formularzu Zgłoszeniowym adres e-mail najpóźniej na </w:t>
      </w:r>
      <w:r w:rsidR="00737E4F" w:rsidRPr="00C876F8">
        <w:rPr>
          <w:rFonts w:ascii="Cambria" w:eastAsiaTheme="majorEastAsia" w:hAnsi="Cambria" w:cstheme="majorBidi"/>
        </w:rPr>
        <w:t>1</w:t>
      </w:r>
      <w:r w:rsidRPr="00C876F8">
        <w:rPr>
          <w:rFonts w:ascii="Cambria" w:eastAsiaTheme="majorEastAsia" w:hAnsi="Cambria" w:cstheme="majorBidi"/>
        </w:rPr>
        <w:t xml:space="preserve"> d</w:t>
      </w:r>
      <w:r w:rsidR="00737E4F" w:rsidRPr="00C876F8">
        <w:rPr>
          <w:rFonts w:ascii="Cambria" w:eastAsiaTheme="majorEastAsia" w:hAnsi="Cambria" w:cstheme="majorBidi"/>
        </w:rPr>
        <w:t>zień</w:t>
      </w:r>
      <w:r w:rsidRPr="00C876F8">
        <w:rPr>
          <w:rFonts w:ascii="Cambria" w:eastAsiaTheme="majorEastAsia" w:hAnsi="Cambria" w:cstheme="majorBidi"/>
        </w:rPr>
        <w:t xml:space="preserve"> przed pierwotnym terminem rozpoczęcia Szkolenia, podając jednocześnie </w:t>
      </w:r>
      <w:r w:rsidR="00737E4F" w:rsidRPr="00C876F8">
        <w:rPr>
          <w:rFonts w:ascii="Cambria" w:eastAsiaTheme="majorEastAsia" w:hAnsi="Cambria" w:cstheme="majorBidi"/>
        </w:rPr>
        <w:t>przyczynę i zakres zmian</w:t>
      </w:r>
      <w:r w:rsidRPr="00C876F8">
        <w:rPr>
          <w:rFonts w:ascii="Cambria" w:eastAsiaTheme="majorEastAsia" w:hAnsi="Cambria" w:cstheme="majorBidi"/>
        </w:rPr>
        <w:t>.</w:t>
      </w:r>
    </w:p>
    <w:p w14:paraId="436691FE" w14:textId="4F218F7E" w:rsidR="004E6276" w:rsidRPr="00C876F8" w:rsidRDefault="63749CD9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Uczestnik szkolenia nie może rejestrować obrazu ani dźwięku podczas Szkolenia</w:t>
      </w:r>
      <w:r w:rsidR="00737E4F" w:rsidRPr="00C876F8">
        <w:rPr>
          <w:rFonts w:ascii="Cambria" w:eastAsiaTheme="majorEastAsia" w:hAnsi="Cambria" w:cstheme="majorBidi"/>
        </w:rPr>
        <w:t>,</w:t>
      </w:r>
      <w:r w:rsidRPr="00C876F8">
        <w:rPr>
          <w:rFonts w:ascii="Cambria" w:eastAsiaTheme="majorEastAsia" w:hAnsi="Cambria" w:cstheme="majorBidi"/>
        </w:rPr>
        <w:t xml:space="preserve"> korzystać w trakcie Szkolenia z nieautoryzowanych lub własnych narzędzi technologicznych, w szczególności rozwiązań opartych na technologii sztucznej inteligencji (w tym dużych modelach językowych) służących do rejestrowania, transkrypcji, analizy, przetwarzania lub udostępniania treści, chyba że BCU wyrazi na to uprzednią wyraźną zgodę w formie pisemnej pod rygorem nieważności</w:t>
      </w:r>
      <w:r w:rsidR="00737E4F" w:rsidRPr="00C876F8">
        <w:rPr>
          <w:rFonts w:ascii="Cambria" w:eastAsiaTheme="majorEastAsia" w:hAnsi="Cambria" w:cstheme="majorBidi"/>
        </w:rPr>
        <w:t xml:space="preserve"> lub jeśli korzystanie z takich rozwiązań będzie elementem zajęć praktycznych w trakcie szkolenia i</w:t>
      </w:r>
      <w:r w:rsidR="004D35F1" w:rsidRPr="00C876F8">
        <w:rPr>
          <w:rFonts w:ascii="Cambria" w:eastAsiaTheme="majorEastAsia" w:hAnsi="Cambria" w:cstheme="majorBidi"/>
        </w:rPr>
        <w:t xml:space="preserve"> będzie odbywać się na polecenie trenera</w:t>
      </w:r>
      <w:r w:rsidRPr="00C876F8">
        <w:rPr>
          <w:rFonts w:ascii="Cambria" w:eastAsiaTheme="majorEastAsia" w:hAnsi="Cambria" w:cstheme="majorBidi"/>
        </w:rPr>
        <w:t xml:space="preserve">. </w:t>
      </w:r>
    </w:p>
    <w:p w14:paraId="4B7D1C39" w14:textId="47710D9F" w:rsidR="004E6276" w:rsidRDefault="0EA08A55" w:rsidP="00737E4F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zastrzega sobie prawo do utrwalania </w:t>
      </w:r>
      <w:r w:rsidR="00655D0E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zkolenia za pomocą filmu i zdjęć. Pod warunkiem wyrażenia przez Uczestnika szkolenia zgody na utrwalanie i wykorzystywanie jego wizerunku</w:t>
      </w:r>
      <w:r w:rsidR="004D35F1" w:rsidRPr="00C876F8">
        <w:rPr>
          <w:rFonts w:ascii="Cambria" w:eastAsiaTheme="majorEastAsia" w:hAnsi="Cambria" w:cstheme="majorBidi"/>
        </w:rPr>
        <w:t>,</w:t>
      </w:r>
      <w:r w:rsidRPr="00C876F8">
        <w:rPr>
          <w:rFonts w:ascii="Cambria" w:eastAsiaTheme="majorEastAsia" w:hAnsi="Cambria" w:cstheme="majorBidi"/>
        </w:rPr>
        <w:t xml:space="preserve"> BCU będzie mogło wykorzystywać zdjęcia i filmy z wizerunkiem Uczestników szkoleń</w:t>
      </w:r>
      <w:r w:rsidR="004D35F1" w:rsidRPr="00C876F8">
        <w:rPr>
          <w:rFonts w:ascii="Cambria" w:eastAsiaTheme="majorEastAsia" w:hAnsi="Cambria" w:cstheme="majorBidi"/>
        </w:rPr>
        <w:t xml:space="preserve"> w celach informacyjno-promocyjnych, na potrzeby oceny jakości i przebiegu Szkoleń oraz na potrzeby kontroli działań podejmowanych przez BCU. przeprowadzanych przez instytucje do tego uprawnione.</w:t>
      </w:r>
    </w:p>
    <w:p w14:paraId="7CA24F1D" w14:textId="6BBF406D" w:rsidR="00B80D6C" w:rsidRPr="00B80D6C" w:rsidRDefault="00B80D6C" w:rsidP="00B80D6C">
      <w:pPr>
        <w:pStyle w:val="Akapitzlist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Cambria" w:eastAsiaTheme="majorEastAsia" w:hAnsi="Cambria" w:cstheme="majorBidi"/>
        </w:rPr>
      </w:pPr>
      <w:r>
        <w:rPr>
          <w:rFonts w:ascii="Cambria" w:eastAsiaTheme="majorEastAsia" w:hAnsi="Cambria" w:cstheme="majorBidi"/>
        </w:rPr>
        <w:t xml:space="preserve">Po ukończeniu Szkolenia Uczestnik otrzyma login i hasło do Konta, umożliwiające zalogowanie się i dostęp do materiałów zamieszczonych ze strefie dostępnej wyłącznie dla Uczestników Szkoleń, zawierającej m.in. materiały e-learningowe. </w:t>
      </w:r>
      <w:r w:rsidRPr="00B80D6C">
        <w:rPr>
          <w:rFonts w:ascii="Cambria" w:eastAsiaTheme="majorEastAsia" w:hAnsi="Cambria" w:cstheme="majorBidi"/>
        </w:rPr>
        <w:t xml:space="preserve">W razie konieczności </w:t>
      </w:r>
      <w:r>
        <w:rPr>
          <w:rFonts w:ascii="Cambria" w:eastAsiaTheme="majorEastAsia" w:hAnsi="Cambria" w:cstheme="majorBidi"/>
        </w:rPr>
        <w:t>pracownik</w:t>
      </w:r>
      <w:r w:rsidRPr="00B80D6C">
        <w:rPr>
          <w:rFonts w:ascii="Cambria" w:eastAsiaTheme="majorEastAsia" w:hAnsi="Cambria" w:cstheme="majorBidi"/>
        </w:rPr>
        <w:t xml:space="preserve"> </w:t>
      </w:r>
      <w:r>
        <w:rPr>
          <w:rFonts w:ascii="Cambria" w:eastAsiaTheme="majorEastAsia" w:hAnsi="Cambria" w:cstheme="majorBidi"/>
        </w:rPr>
        <w:t>BCU</w:t>
      </w:r>
      <w:r w:rsidRPr="00B80D6C">
        <w:rPr>
          <w:rFonts w:ascii="Cambria" w:eastAsiaTheme="majorEastAsia" w:hAnsi="Cambria" w:cstheme="majorBidi"/>
        </w:rPr>
        <w:t xml:space="preserve"> udzieli </w:t>
      </w:r>
      <w:r>
        <w:rPr>
          <w:rFonts w:ascii="Cambria" w:eastAsiaTheme="majorEastAsia" w:hAnsi="Cambria" w:cstheme="majorBidi"/>
        </w:rPr>
        <w:t>Uczestnikowi</w:t>
      </w:r>
      <w:r w:rsidRPr="00B80D6C">
        <w:rPr>
          <w:rFonts w:ascii="Cambria" w:eastAsiaTheme="majorEastAsia" w:hAnsi="Cambria" w:cstheme="majorBidi"/>
        </w:rPr>
        <w:t xml:space="preserve"> niezbędnego wsparcia przy założeniu konta</w:t>
      </w:r>
      <w:r>
        <w:rPr>
          <w:rFonts w:ascii="Cambria" w:eastAsiaTheme="majorEastAsia" w:hAnsi="Cambria" w:cstheme="majorBidi"/>
        </w:rPr>
        <w:t xml:space="preserve"> i korzystaniu z zasobów dostępnych wyłącznie dla Uczestników Szkoleń</w:t>
      </w:r>
      <w:r w:rsidRPr="00B80D6C">
        <w:rPr>
          <w:rFonts w:ascii="Cambria" w:eastAsiaTheme="majorEastAsia" w:hAnsi="Cambria" w:cstheme="majorBidi"/>
        </w:rPr>
        <w:t xml:space="preserve"> w Serwisie BCU.</w:t>
      </w:r>
    </w:p>
    <w:p w14:paraId="79C2000C" w14:textId="79E0D0A6" w:rsidR="00B80D6C" w:rsidRPr="00B80D6C" w:rsidRDefault="00B80D6C" w:rsidP="00B80D6C">
      <w:pPr>
        <w:pStyle w:val="Akapitzlist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Cambria" w:eastAsiaTheme="majorEastAsia" w:hAnsi="Cambria" w:cstheme="majorBidi"/>
        </w:rPr>
      </w:pPr>
      <w:r>
        <w:rPr>
          <w:rFonts w:ascii="Cambria" w:eastAsiaTheme="majorEastAsia" w:hAnsi="Cambria" w:cstheme="majorBidi"/>
        </w:rPr>
        <w:t>Po pierwszym zalogowaniu się na Konto zaleca się zmianę hasła nadanego przez BCU</w:t>
      </w:r>
      <w:r w:rsidRPr="00B80D6C">
        <w:rPr>
          <w:rFonts w:ascii="Cambria" w:eastAsiaTheme="majorEastAsia" w:hAnsi="Cambria" w:cstheme="majorBidi"/>
        </w:rPr>
        <w:t xml:space="preserve">. </w:t>
      </w:r>
    </w:p>
    <w:p w14:paraId="334F35CA" w14:textId="320B2CEE" w:rsidR="00B80D6C" w:rsidRPr="00B80D6C" w:rsidRDefault="00B80D6C" w:rsidP="00B80D6C">
      <w:pPr>
        <w:pStyle w:val="Akapitzlist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Cambria" w:eastAsiaTheme="majorEastAsia" w:hAnsi="Cambria" w:cstheme="majorBidi"/>
        </w:rPr>
      </w:pPr>
      <w:r>
        <w:rPr>
          <w:rFonts w:ascii="Cambria" w:eastAsiaTheme="majorEastAsia" w:hAnsi="Cambria" w:cstheme="majorBidi"/>
        </w:rPr>
        <w:t>Korzystanie</w:t>
      </w:r>
      <w:r w:rsidRPr="00B80D6C">
        <w:rPr>
          <w:rFonts w:ascii="Cambria" w:eastAsiaTheme="majorEastAsia" w:hAnsi="Cambria" w:cstheme="majorBidi"/>
        </w:rPr>
        <w:t xml:space="preserve"> z Konta jest nieodpłatne. Konto jest założone </w:t>
      </w:r>
      <w:r>
        <w:rPr>
          <w:rFonts w:ascii="Cambria" w:eastAsiaTheme="majorEastAsia" w:hAnsi="Cambria" w:cstheme="majorBidi"/>
        </w:rPr>
        <w:t xml:space="preserve">co najmniej </w:t>
      </w:r>
      <w:r w:rsidRPr="00B80D6C">
        <w:rPr>
          <w:rFonts w:ascii="Cambria" w:eastAsiaTheme="majorEastAsia" w:hAnsi="Cambria" w:cstheme="majorBidi"/>
        </w:rPr>
        <w:t xml:space="preserve">na czas trwania Projektu </w:t>
      </w:r>
      <w:r>
        <w:rPr>
          <w:rFonts w:ascii="Cambria" w:eastAsiaTheme="majorEastAsia" w:hAnsi="Cambria" w:cstheme="majorBidi"/>
        </w:rPr>
        <w:t xml:space="preserve">– BCU zastrzega sobie prawo do </w:t>
      </w:r>
      <w:r w:rsidRPr="00B80D6C">
        <w:rPr>
          <w:rFonts w:ascii="Cambria" w:eastAsiaTheme="majorEastAsia" w:hAnsi="Cambria" w:cstheme="majorBidi"/>
        </w:rPr>
        <w:t>usunię</w:t>
      </w:r>
      <w:r>
        <w:rPr>
          <w:rFonts w:ascii="Cambria" w:eastAsiaTheme="majorEastAsia" w:hAnsi="Cambria" w:cstheme="majorBidi"/>
        </w:rPr>
        <w:t>cia</w:t>
      </w:r>
      <w:r w:rsidRPr="00B80D6C">
        <w:rPr>
          <w:rFonts w:ascii="Cambria" w:eastAsiaTheme="majorEastAsia" w:hAnsi="Cambria" w:cstheme="majorBidi"/>
        </w:rPr>
        <w:t xml:space="preserve"> w momencie zakończenia jego obowiązywania. Kandydat lub Uczestnik szkolenia jest uprawniony do żądania usunięcia </w:t>
      </w:r>
      <w:r w:rsidRPr="00B80D6C">
        <w:rPr>
          <w:rFonts w:ascii="Cambria" w:eastAsiaTheme="majorEastAsia" w:hAnsi="Cambria" w:cstheme="majorBidi"/>
        </w:rPr>
        <w:lastRenderedPageBreak/>
        <w:t>Konta, co nastąpi w momencie zakończenia Szkolenia lub po skutecznej rezygnacji na zasadach przewidzianych w niniejszym Regulaminie.</w:t>
      </w:r>
    </w:p>
    <w:p w14:paraId="19B09B30" w14:textId="60D39718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§ </w:t>
      </w:r>
      <w:r w:rsidR="004D35F1" w:rsidRPr="00C876F8">
        <w:rPr>
          <w:rFonts w:ascii="Cambria" w:eastAsiaTheme="majorEastAsia" w:hAnsi="Cambria" w:cstheme="majorBidi"/>
          <w:b/>
          <w:bCs/>
        </w:rPr>
        <w:t>4</w:t>
      </w:r>
      <w:r w:rsidRPr="00C876F8">
        <w:rPr>
          <w:rFonts w:ascii="Cambria" w:eastAsiaTheme="majorEastAsia" w:hAnsi="Cambria" w:cstheme="majorBidi"/>
          <w:b/>
          <w:bCs/>
        </w:rPr>
        <w:t>. Prawa i obowiązki BCU</w:t>
      </w:r>
    </w:p>
    <w:p w14:paraId="4F45EB20" w14:textId="7E74DB8E" w:rsidR="004E6276" w:rsidRPr="00C876F8" w:rsidRDefault="0EA08A55" w:rsidP="00737E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jest zobowiązane realizować </w:t>
      </w:r>
      <w:r w:rsidR="002C1390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 xml:space="preserve">rojekt zgodnie z </w:t>
      </w:r>
      <w:r w:rsidR="004D35F1" w:rsidRPr="00C876F8">
        <w:rPr>
          <w:rFonts w:ascii="Cambria" w:eastAsiaTheme="majorEastAsia" w:hAnsi="Cambria" w:cstheme="majorBidi"/>
        </w:rPr>
        <w:t>wnioskiem i umową o objęcie wsparciem zawartą z Jednostką Wspierającą</w:t>
      </w:r>
      <w:r w:rsidR="00F0262F" w:rsidRPr="00C876F8">
        <w:rPr>
          <w:rFonts w:ascii="Cambria" w:eastAsiaTheme="majorEastAsia" w:hAnsi="Cambria" w:cstheme="majorBidi"/>
        </w:rPr>
        <w:t xml:space="preserve"> (FRSE)</w:t>
      </w:r>
      <w:r w:rsidRPr="00C876F8">
        <w:rPr>
          <w:rFonts w:ascii="Cambria" w:eastAsiaTheme="majorEastAsia" w:hAnsi="Cambria" w:cstheme="majorBidi"/>
        </w:rPr>
        <w:t>.</w:t>
      </w:r>
    </w:p>
    <w:p w14:paraId="485A1B64" w14:textId="3517F60D" w:rsidR="004E6276" w:rsidRPr="00C876F8" w:rsidRDefault="0EA08A55" w:rsidP="00737E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zobowiązuje się do prowadzenia </w:t>
      </w:r>
      <w:r w:rsidR="00040C57" w:rsidRPr="00C876F8">
        <w:rPr>
          <w:rFonts w:ascii="Cambria" w:eastAsiaTheme="majorEastAsia" w:hAnsi="Cambria" w:cstheme="majorBidi"/>
        </w:rPr>
        <w:t>b</w:t>
      </w:r>
      <w:r w:rsidRPr="00C876F8">
        <w:rPr>
          <w:rFonts w:ascii="Cambria" w:eastAsiaTheme="majorEastAsia" w:hAnsi="Cambria" w:cstheme="majorBidi"/>
        </w:rPr>
        <w:t xml:space="preserve">iura BCU </w:t>
      </w:r>
      <w:r w:rsidR="004D35F1" w:rsidRPr="00C876F8">
        <w:rPr>
          <w:rFonts w:ascii="Cambria" w:eastAsiaTheme="majorEastAsia" w:hAnsi="Cambria" w:cstheme="majorBidi"/>
        </w:rPr>
        <w:t>do końca</w:t>
      </w:r>
      <w:r w:rsidRPr="00C876F8">
        <w:rPr>
          <w:rFonts w:ascii="Cambria" w:eastAsiaTheme="majorEastAsia" w:hAnsi="Cambria" w:cstheme="majorBidi"/>
        </w:rPr>
        <w:t xml:space="preserve"> okres</w:t>
      </w:r>
      <w:r w:rsidR="004D35F1" w:rsidRPr="00C876F8">
        <w:rPr>
          <w:rFonts w:ascii="Cambria" w:eastAsiaTheme="majorEastAsia" w:hAnsi="Cambria" w:cstheme="majorBidi"/>
        </w:rPr>
        <w:t>u</w:t>
      </w:r>
      <w:r w:rsidRPr="00C876F8">
        <w:rPr>
          <w:rFonts w:ascii="Cambria" w:eastAsiaTheme="majorEastAsia" w:hAnsi="Cambria" w:cstheme="majorBidi"/>
        </w:rPr>
        <w:t xml:space="preserve"> trwania </w:t>
      </w:r>
      <w:r w:rsidR="002C1390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 xml:space="preserve">rojektu. </w:t>
      </w:r>
    </w:p>
    <w:p w14:paraId="43D9B354" w14:textId="3B3E13BD" w:rsidR="004E6276" w:rsidRPr="00C876F8" w:rsidRDefault="0EA08A55" w:rsidP="00737E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BCU zapewni wykwalifikowaną kadrę szkoleniową realizującą zajęcia merytoryczne</w:t>
      </w:r>
      <w:r w:rsidR="004D35F1" w:rsidRPr="00C876F8">
        <w:rPr>
          <w:rFonts w:ascii="Cambria" w:eastAsiaTheme="majorEastAsia" w:hAnsi="Cambria" w:cstheme="majorBidi"/>
        </w:rPr>
        <w:t xml:space="preserve"> oraz miejsce i wyposażenie niezbędne do realizacji programu zajęć</w:t>
      </w:r>
      <w:r w:rsidRPr="00C876F8">
        <w:rPr>
          <w:rFonts w:ascii="Cambria" w:eastAsiaTheme="majorEastAsia" w:hAnsi="Cambria" w:cstheme="majorBidi"/>
        </w:rPr>
        <w:t>.</w:t>
      </w:r>
    </w:p>
    <w:p w14:paraId="35E9A760" w14:textId="359D7DE2" w:rsidR="0EA08A55" w:rsidRPr="00C876F8" w:rsidRDefault="63749CD9" w:rsidP="00737E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 przypadku, kiedy Uczestnik</w:t>
      </w:r>
      <w:r w:rsidR="004D35F1" w:rsidRPr="00C876F8">
        <w:rPr>
          <w:rFonts w:ascii="Cambria" w:eastAsiaTheme="majorEastAsia" w:hAnsi="Cambria" w:cstheme="majorBidi"/>
        </w:rPr>
        <w:t>iem</w:t>
      </w:r>
      <w:r w:rsidRPr="00C876F8">
        <w:rPr>
          <w:rFonts w:ascii="Cambria" w:eastAsiaTheme="majorEastAsia" w:hAnsi="Cambria" w:cstheme="majorBidi"/>
        </w:rPr>
        <w:t xml:space="preserve"> szkolenia </w:t>
      </w:r>
      <w:r w:rsidR="004D35F1" w:rsidRPr="00C876F8">
        <w:rPr>
          <w:rFonts w:ascii="Cambria" w:eastAsiaTheme="majorEastAsia" w:hAnsi="Cambria" w:cstheme="majorBidi"/>
        </w:rPr>
        <w:t xml:space="preserve">jest osoba niepełnosprawna i </w:t>
      </w:r>
      <w:r w:rsidRPr="00C876F8">
        <w:rPr>
          <w:rFonts w:ascii="Cambria" w:eastAsiaTheme="majorEastAsia" w:hAnsi="Cambria" w:cstheme="majorBidi"/>
        </w:rPr>
        <w:t>zgłosi</w:t>
      </w:r>
      <w:r w:rsidR="004D35F1" w:rsidRPr="00C876F8">
        <w:rPr>
          <w:rFonts w:ascii="Cambria" w:eastAsiaTheme="majorEastAsia" w:hAnsi="Cambria" w:cstheme="majorBidi"/>
        </w:rPr>
        <w:t xml:space="preserve"> on</w:t>
      </w:r>
      <w:r w:rsidRPr="00C876F8">
        <w:rPr>
          <w:rFonts w:ascii="Cambria" w:eastAsiaTheme="majorEastAsia" w:hAnsi="Cambria" w:cstheme="majorBidi"/>
        </w:rPr>
        <w:t xml:space="preserve"> swoje</w:t>
      </w:r>
      <w:r w:rsidR="004D35F1" w:rsidRPr="00C876F8">
        <w:rPr>
          <w:rFonts w:ascii="Cambria" w:eastAsiaTheme="majorEastAsia" w:hAnsi="Cambria" w:cstheme="majorBidi"/>
        </w:rPr>
        <w:t xml:space="preserve"> szczególne</w:t>
      </w:r>
      <w:r w:rsidRPr="00C876F8">
        <w:rPr>
          <w:rFonts w:ascii="Cambria" w:eastAsiaTheme="majorEastAsia" w:hAnsi="Cambria" w:cstheme="majorBidi"/>
        </w:rPr>
        <w:t xml:space="preserve"> potrzeby</w:t>
      </w:r>
      <w:r w:rsidR="004D35F1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>związane z uczestnictwem w Szkoleniu, BCU dołoży wszelkich starań, aby zostały one uwzględnione i spełnione.</w:t>
      </w:r>
    </w:p>
    <w:p w14:paraId="5F95B6A2" w14:textId="370A74A2" w:rsidR="00321629" w:rsidRPr="00C876F8" w:rsidRDefault="63749CD9" w:rsidP="00737E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BCU ma prawo do:</w:t>
      </w:r>
    </w:p>
    <w:p w14:paraId="11C17BDA" w14:textId="3B5121CF" w:rsidR="004E6276" w:rsidRPr="00C876F8" w:rsidRDefault="008C00DE" w:rsidP="00737E4F">
      <w:pPr>
        <w:numPr>
          <w:ilvl w:val="0"/>
          <w:numId w:val="40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</w:t>
      </w:r>
      <w:r w:rsidR="0EA08A55" w:rsidRPr="00C876F8">
        <w:rPr>
          <w:rFonts w:ascii="Cambria" w:eastAsiaTheme="majorEastAsia" w:hAnsi="Cambria" w:cstheme="majorBidi"/>
        </w:rPr>
        <w:t xml:space="preserve">ymagania od </w:t>
      </w:r>
      <w:r w:rsidR="008D3D08" w:rsidRPr="00C876F8">
        <w:rPr>
          <w:rFonts w:ascii="Cambria" w:eastAsiaTheme="majorEastAsia" w:hAnsi="Cambria" w:cstheme="majorBidi"/>
        </w:rPr>
        <w:t>Kandydatów</w:t>
      </w:r>
      <w:r w:rsidR="004D35F1" w:rsidRPr="00C876F8">
        <w:rPr>
          <w:rFonts w:ascii="Cambria" w:eastAsiaTheme="majorEastAsia" w:hAnsi="Cambria" w:cstheme="majorBidi"/>
        </w:rPr>
        <w:t xml:space="preserve"> złożenia</w:t>
      </w:r>
      <w:r w:rsidR="0EA08A55" w:rsidRPr="00C876F8">
        <w:rPr>
          <w:rFonts w:ascii="Cambria" w:eastAsiaTheme="majorEastAsia" w:hAnsi="Cambria" w:cstheme="majorBidi"/>
        </w:rPr>
        <w:t xml:space="preserve"> niezbędnych dokumentów, zaświadczeń, oświadczeń</w:t>
      </w:r>
      <w:r w:rsidR="004D35F1" w:rsidRPr="00C876F8">
        <w:rPr>
          <w:rFonts w:ascii="Cambria" w:eastAsiaTheme="majorEastAsia" w:hAnsi="Cambria" w:cstheme="majorBidi"/>
        </w:rPr>
        <w:t xml:space="preserve"> zgodnych ze stanem faktycznym</w:t>
      </w:r>
      <w:r w:rsidR="0EA08A55" w:rsidRPr="00C876F8">
        <w:rPr>
          <w:rFonts w:ascii="Cambria" w:eastAsiaTheme="majorEastAsia" w:hAnsi="Cambria" w:cstheme="majorBidi"/>
        </w:rPr>
        <w:t>;</w:t>
      </w:r>
    </w:p>
    <w:p w14:paraId="46B927F9" w14:textId="65328305" w:rsidR="004E6276" w:rsidRPr="00C876F8" w:rsidRDefault="63749CD9" w:rsidP="00737E4F">
      <w:pPr>
        <w:numPr>
          <w:ilvl w:val="0"/>
          <w:numId w:val="40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żądania od Uczestników szkolenia wypełniania</w:t>
      </w:r>
      <w:r w:rsidR="004D35F1" w:rsidRPr="00C876F8">
        <w:rPr>
          <w:rFonts w:ascii="Cambria" w:eastAsiaTheme="majorEastAsia" w:hAnsi="Cambria" w:cstheme="majorBidi"/>
        </w:rPr>
        <w:t xml:space="preserve"> list obecności,</w:t>
      </w:r>
      <w:r w:rsidRPr="00C876F8">
        <w:rPr>
          <w:rFonts w:ascii="Cambria" w:eastAsiaTheme="majorEastAsia" w:hAnsi="Cambria" w:cstheme="majorBidi"/>
        </w:rPr>
        <w:t xml:space="preserve"> </w:t>
      </w:r>
      <w:r w:rsidR="004D35F1" w:rsidRPr="00C876F8">
        <w:rPr>
          <w:rFonts w:ascii="Cambria" w:eastAsiaTheme="majorEastAsia" w:hAnsi="Cambria" w:cstheme="majorBidi"/>
        </w:rPr>
        <w:t xml:space="preserve">testów wiedzy </w:t>
      </w:r>
      <w:r w:rsidRPr="00C876F8">
        <w:rPr>
          <w:rFonts w:ascii="Cambria" w:eastAsiaTheme="majorEastAsia" w:hAnsi="Cambria" w:cstheme="majorBidi"/>
        </w:rPr>
        <w:t xml:space="preserve">i innych dokumentów niezbędnych do potwierdzania uczestnictwa w Szkoleniach; </w:t>
      </w:r>
    </w:p>
    <w:p w14:paraId="483F43C3" w14:textId="3D414D8B" w:rsidR="004E6276" w:rsidRPr="00C876F8" w:rsidRDefault="0EA08A55" w:rsidP="00737E4F">
      <w:pPr>
        <w:numPr>
          <w:ilvl w:val="0"/>
          <w:numId w:val="40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wprowadzania zmian w Regulaminie w </w:t>
      </w:r>
      <w:r w:rsidR="004D35F1" w:rsidRPr="00C876F8">
        <w:rPr>
          <w:rFonts w:ascii="Cambria" w:eastAsiaTheme="majorEastAsia" w:hAnsi="Cambria" w:cstheme="majorBidi"/>
        </w:rPr>
        <w:t>okresie</w:t>
      </w:r>
      <w:r w:rsidRPr="00C876F8">
        <w:rPr>
          <w:rFonts w:ascii="Cambria" w:eastAsiaTheme="majorEastAsia" w:hAnsi="Cambria" w:cstheme="majorBidi"/>
        </w:rPr>
        <w:t xml:space="preserve"> realizacji </w:t>
      </w:r>
      <w:r w:rsidR="00DF380C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>rojektu;</w:t>
      </w:r>
    </w:p>
    <w:p w14:paraId="3E17748B" w14:textId="64F39E76" w:rsidR="004E6276" w:rsidRPr="00C876F8" w:rsidRDefault="0EA08A55" w:rsidP="00737E4F">
      <w:pPr>
        <w:numPr>
          <w:ilvl w:val="0"/>
          <w:numId w:val="40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skreślenia</w:t>
      </w:r>
      <w:r w:rsidR="00B366E7" w:rsidRPr="00C876F8">
        <w:rPr>
          <w:rFonts w:ascii="Cambria" w:eastAsiaTheme="majorEastAsia" w:hAnsi="Cambria" w:cstheme="majorBidi"/>
        </w:rPr>
        <w:t xml:space="preserve"> danego Uczestnika </w:t>
      </w:r>
      <w:r w:rsidR="00192D7D" w:rsidRPr="00C876F8">
        <w:rPr>
          <w:rFonts w:ascii="Cambria" w:eastAsiaTheme="majorEastAsia" w:hAnsi="Cambria" w:cstheme="majorBidi"/>
        </w:rPr>
        <w:t>szkolenia</w:t>
      </w:r>
      <w:r w:rsidRPr="00C876F8">
        <w:rPr>
          <w:rFonts w:ascii="Cambria" w:eastAsiaTheme="majorEastAsia" w:hAnsi="Cambria" w:cstheme="majorBidi"/>
        </w:rPr>
        <w:t xml:space="preserve"> z listy</w:t>
      </w:r>
      <w:r w:rsidR="004D35F1" w:rsidRPr="00C876F8">
        <w:rPr>
          <w:rFonts w:ascii="Cambria" w:eastAsiaTheme="majorEastAsia" w:hAnsi="Cambria" w:cstheme="majorBidi"/>
        </w:rPr>
        <w:t>, w przypadku niedopełnienia obowiązków, o których mowa w § 5 ust. 2</w:t>
      </w:r>
      <w:r w:rsidR="00192D7D" w:rsidRPr="00C876F8">
        <w:rPr>
          <w:rFonts w:ascii="Cambria" w:eastAsiaTheme="majorEastAsia" w:hAnsi="Cambria" w:cstheme="majorBidi"/>
        </w:rPr>
        <w:t>.</w:t>
      </w:r>
    </w:p>
    <w:p w14:paraId="09D82205" w14:textId="77777777" w:rsidR="003C454F" w:rsidRPr="00C876F8" w:rsidRDefault="004D35F1" w:rsidP="003C45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Skreślenia z listy Uczestników dokonuje </w:t>
      </w:r>
      <w:r w:rsidR="009E539B" w:rsidRPr="00C876F8">
        <w:rPr>
          <w:rFonts w:ascii="Cambria" w:eastAsiaTheme="majorEastAsia" w:hAnsi="Cambria" w:cstheme="majorBidi"/>
        </w:rPr>
        <w:t xml:space="preserve">Dyrektor BCU </w:t>
      </w:r>
      <w:r w:rsidRPr="00C876F8">
        <w:rPr>
          <w:rFonts w:ascii="Cambria" w:eastAsiaTheme="majorEastAsia" w:hAnsi="Cambria" w:cstheme="majorBidi"/>
        </w:rPr>
        <w:t xml:space="preserve">na podstawie udokumentowanego przypadku niedopełnienia obowiązków o których mowa w § 5 ust. 2, z własnej inicjatywy lub na wniosek trenera lub innego pracownika / współpracownika BCU.  </w:t>
      </w:r>
    </w:p>
    <w:p w14:paraId="0EB9D042" w14:textId="096F0B7E" w:rsidR="0EA08A55" w:rsidRPr="00C876F8" w:rsidRDefault="003C454F" w:rsidP="003C454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B</w:t>
      </w:r>
      <w:r w:rsidR="0EA08A55" w:rsidRPr="00C876F8">
        <w:rPr>
          <w:rFonts w:ascii="Cambria" w:eastAsiaTheme="majorEastAsia" w:hAnsi="Cambria" w:cstheme="majorBidi"/>
        </w:rPr>
        <w:t>CU zobowiązuje się do</w:t>
      </w:r>
      <w:r w:rsidRPr="00C876F8">
        <w:rPr>
          <w:rFonts w:ascii="Cambria" w:eastAsiaTheme="majorEastAsia" w:hAnsi="Cambria" w:cstheme="majorBidi"/>
        </w:rPr>
        <w:t xml:space="preserve"> niezwłocznego</w:t>
      </w:r>
      <w:r w:rsidR="0EA08A55" w:rsidRPr="00C876F8">
        <w:rPr>
          <w:rFonts w:ascii="Cambria" w:eastAsiaTheme="majorEastAsia" w:hAnsi="Cambria" w:cstheme="majorBidi"/>
        </w:rPr>
        <w:t xml:space="preserve"> poinformowania o tym fakcie Uczestnika szkolenia</w:t>
      </w:r>
      <w:r w:rsidRPr="00C876F8">
        <w:rPr>
          <w:rFonts w:ascii="Cambria" w:eastAsiaTheme="majorEastAsia" w:hAnsi="Cambria" w:cstheme="majorBidi"/>
        </w:rPr>
        <w:t>,</w:t>
      </w:r>
      <w:r w:rsidR="0EA08A55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br/>
      </w:r>
      <w:r w:rsidR="0EA08A55" w:rsidRPr="00C876F8">
        <w:rPr>
          <w:rFonts w:ascii="Cambria" w:eastAsiaTheme="majorEastAsia" w:hAnsi="Cambria" w:cstheme="majorBidi"/>
        </w:rPr>
        <w:t xml:space="preserve">a w przypadku </w:t>
      </w:r>
      <w:r w:rsidRPr="00C876F8">
        <w:rPr>
          <w:rFonts w:ascii="Cambria" w:eastAsiaTheme="majorEastAsia" w:hAnsi="Cambria" w:cstheme="majorBidi"/>
        </w:rPr>
        <w:t>osoby niepełnoletniej</w:t>
      </w:r>
      <w:r w:rsidR="0EA08A55" w:rsidRPr="00C876F8">
        <w:rPr>
          <w:rFonts w:ascii="Cambria" w:eastAsiaTheme="majorEastAsia" w:hAnsi="Cambria" w:cstheme="majorBidi"/>
        </w:rPr>
        <w:t xml:space="preserve"> – jego rodzica</w:t>
      </w:r>
      <w:r w:rsidRPr="00C876F8">
        <w:rPr>
          <w:rFonts w:ascii="Cambria" w:eastAsiaTheme="majorEastAsia" w:hAnsi="Cambria" w:cstheme="majorBidi"/>
        </w:rPr>
        <w:t xml:space="preserve"> lub </w:t>
      </w:r>
      <w:r w:rsidR="0EA08A55" w:rsidRPr="00C876F8">
        <w:rPr>
          <w:rFonts w:ascii="Cambria" w:eastAsiaTheme="majorEastAsia" w:hAnsi="Cambria" w:cstheme="majorBidi"/>
        </w:rPr>
        <w:t xml:space="preserve">opiekuna prawnego. </w:t>
      </w:r>
    </w:p>
    <w:p w14:paraId="27957281" w14:textId="3F6393C0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§ </w:t>
      </w:r>
      <w:r w:rsidR="003C454F" w:rsidRPr="00C876F8">
        <w:rPr>
          <w:rFonts w:ascii="Cambria" w:eastAsiaTheme="majorEastAsia" w:hAnsi="Cambria" w:cstheme="majorBidi"/>
          <w:b/>
          <w:bCs/>
        </w:rPr>
        <w:t>5</w:t>
      </w:r>
      <w:r w:rsidRPr="00C876F8">
        <w:rPr>
          <w:rFonts w:ascii="Cambria" w:eastAsiaTheme="majorEastAsia" w:hAnsi="Cambria" w:cstheme="majorBidi"/>
          <w:b/>
          <w:bCs/>
        </w:rPr>
        <w:t>. Prawa i obowiązki Uczestnika Projektu</w:t>
      </w:r>
    </w:p>
    <w:p w14:paraId="2F03E5A6" w14:textId="23FDD2E2" w:rsidR="000F16BD" w:rsidRPr="00C876F8" w:rsidRDefault="0EA08A55" w:rsidP="00737E4F">
      <w:pPr>
        <w:pStyle w:val="Akapitzlist"/>
        <w:numPr>
          <w:ilvl w:val="0"/>
          <w:numId w:val="26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Uczestnik szkolenia ma prawo do:</w:t>
      </w:r>
    </w:p>
    <w:p w14:paraId="2B569016" w14:textId="1BD956E6" w:rsidR="004E6276" w:rsidRPr="00C876F8" w:rsidRDefault="63749CD9" w:rsidP="00737E4F">
      <w:pPr>
        <w:numPr>
          <w:ilvl w:val="0"/>
          <w:numId w:val="42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nieodpłatnego korzystania ze Szkole</w:t>
      </w:r>
      <w:r w:rsidR="003C454F" w:rsidRPr="00C876F8">
        <w:rPr>
          <w:rFonts w:ascii="Cambria" w:eastAsiaTheme="majorEastAsia" w:hAnsi="Cambria" w:cstheme="majorBidi"/>
        </w:rPr>
        <w:t>nia.</w:t>
      </w:r>
      <w:r w:rsidRPr="00C876F8">
        <w:rPr>
          <w:rFonts w:ascii="Cambria" w:eastAsiaTheme="majorEastAsia" w:hAnsi="Cambria" w:cstheme="majorBidi"/>
        </w:rPr>
        <w:t xml:space="preserve"> do którego został zakwalifikowany oraz do korzystania z pomocy dydaktycznych </w:t>
      </w:r>
      <w:r w:rsidR="003C454F" w:rsidRPr="00C876F8">
        <w:rPr>
          <w:rFonts w:ascii="Cambria" w:eastAsiaTheme="majorEastAsia" w:hAnsi="Cambria" w:cstheme="majorBidi"/>
        </w:rPr>
        <w:t xml:space="preserve">udostępnionych </w:t>
      </w:r>
      <w:r w:rsidRPr="00C876F8">
        <w:rPr>
          <w:rFonts w:ascii="Cambria" w:eastAsiaTheme="majorEastAsia" w:hAnsi="Cambria" w:cstheme="majorBidi"/>
        </w:rPr>
        <w:t>w ramach Szkol</w:t>
      </w:r>
      <w:r w:rsidR="003C454F" w:rsidRPr="00C876F8">
        <w:rPr>
          <w:rFonts w:ascii="Cambria" w:eastAsiaTheme="majorEastAsia" w:hAnsi="Cambria" w:cstheme="majorBidi"/>
        </w:rPr>
        <w:t>enia</w:t>
      </w:r>
      <w:r w:rsidRPr="00C876F8">
        <w:rPr>
          <w:rFonts w:ascii="Cambria" w:eastAsiaTheme="majorEastAsia" w:hAnsi="Cambria" w:cstheme="majorBidi"/>
        </w:rPr>
        <w:t>;</w:t>
      </w:r>
    </w:p>
    <w:p w14:paraId="29409FFA" w14:textId="290575C9" w:rsidR="0EA08A55" w:rsidRPr="00C876F8" w:rsidRDefault="132378D8" w:rsidP="00737E4F">
      <w:pPr>
        <w:numPr>
          <w:ilvl w:val="0"/>
          <w:numId w:val="42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rezygnacji z udziału w </w:t>
      </w:r>
      <w:r w:rsidR="00982D9C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zkoleniu</w:t>
      </w:r>
      <w:r w:rsidR="00896283" w:rsidRPr="00C876F8">
        <w:rPr>
          <w:rFonts w:ascii="Cambria" w:eastAsiaTheme="majorEastAsia" w:hAnsi="Cambria" w:cstheme="majorBidi"/>
        </w:rPr>
        <w:t xml:space="preserve"> przed jego rozpoczęciem</w:t>
      </w:r>
      <w:r w:rsidR="00764878">
        <w:rPr>
          <w:rFonts w:ascii="Cambria" w:eastAsiaTheme="majorEastAsia" w:hAnsi="Cambria" w:cstheme="majorBidi"/>
        </w:rPr>
        <w:t xml:space="preserve"> na zasadach określonych w </w:t>
      </w:r>
      <w:r w:rsidR="00764878" w:rsidRPr="00764878">
        <w:rPr>
          <w:rFonts w:ascii="Cambria" w:eastAsiaTheme="majorEastAsia" w:hAnsi="Cambria" w:cstheme="majorBidi"/>
        </w:rPr>
        <w:t>§</w:t>
      </w:r>
      <w:r w:rsidR="00764878">
        <w:rPr>
          <w:rFonts w:ascii="Cambria" w:eastAsiaTheme="majorEastAsia" w:hAnsi="Cambria" w:cstheme="majorBidi"/>
        </w:rPr>
        <w:t xml:space="preserve"> 6</w:t>
      </w:r>
      <w:r w:rsidRPr="00C876F8">
        <w:rPr>
          <w:rFonts w:ascii="Cambria" w:eastAsiaTheme="majorEastAsia" w:hAnsi="Cambria" w:cstheme="majorBidi"/>
        </w:rPr>
        <w:t>;</w:t>
      </w:r>
    </w:p>
    <w:p w14:paraId="4D866281" w14:textId="5ED54951" w:rsidR="0EA08A55" w:rsidRPr="00C876F8" w:rsidRDefault="132378D8" w:rsidP="00737E4F">
      <w:pPr>
        <w:numPr>
          <w:ilvl w:val="0"/>
          <w:numId w:val="42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bookmarkStart w:id="6" w:name="_Hlk217374332"/>
      <w:r w:rsidRPr="00C876F8">
        <w:rPr>
          <w:rFonts w:ascii="Cambria" w:eastAsiaTheme="majorEastAsia" w:hAnsi="Cambria" w:cstheme="majorBidi"/>
        </w:rPr>
        <w:t xml:space="preserve">bezpłatnego korzystania z wyżywienia w trakcie trwania </w:t>
      </w:r>
      <w:r w:rsidR="003C454F" w:rsidRPr="00C876F8">
        <w:rPr>
          <w:rFonts w:ascii="Cambria" w:eastAsiaTheme="majorEastAsia" w:hAnsi="Cambria" w:cstheme="majorBidi"/>
        </w:rPr>
        <w:t>Szkolenia</w:t>
      </w:r>
      <w:bookmarkEnd w:id="6"/>
      <w:r w:rsidRPr="00C876F8">
        <w:rPr>
          <w:rFonts w:ascii="Cambria" w:eastAsiaTheme="majorEastAsia" w:hAnsi="Cambria" w:cstheme="majorBidi"/>
        </w:rPr>
        <w:t>;</w:t>
      </w:r>
    </w:p>
    <w:p w14:paraId="3B885C4C" w14:textId="17387F58" w:rsidR="0EA08A55" w:rsidRPr="00C876F8" w:rsidRDefault="00896283" w:rsidP="00737E4F">
      <w:pPr>
        <w:numPr>
          <w:ilvl w:val="0"/>
          <w:numId w:val="42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</w:t>
      </w:r>
      <w:r w:rsidR="63749CD9" w:rsidRPr="00C876F8">
        <w:rPr>
          <w:rFonts w:ascii="Cambria" w:eastAsiaTheme="majorEastAsia" w:hAnsi="Cambria" w:cstheme="majorBidi"/>
        </w:rPr>
        <w:t>trzymania zwrotu kosztów dojazdu na Szkolenie stacjonarne na zasadach wskazanych</w:t>
      </w:r>
      <w:r w:rsidR="003C454F" w:rsidRPr="00C876F8">
        <w:rPr>
          <w:rFonts w:ascii="Cambria" w:eastAsiaTheme="majorEastAsia" w:hAnsi="Cambria" w:cstheme="majorBidi"/>
        </w:rPr>
        <w:t xml:space="preserve"> </w:t>
      </w:r>
      <w:r w:rsidR="63749CD9" w:rsidRPr="00C876F8">
        <w:rPr>
          <w:rFonts w:ascii="Cambria" w:eastAsiaTheme="majorEastAsia" w:hAnsi="Cambria" w:cstheme="majorBidi"/>
        </w:rPr>
        <w:t>w Regulaminie;</w:t>
      </w:r>
    </w:p>
    <w:p w14:paraId="66C21061" w14:textId="4091E217" w:rsidR="0EA08A55" w:rsidRPr="00C876F8" w:rsidRDefault="0EA08A55" w:rsidP="00737E4F">
      <w:pPr>
        <w:numPr>
          <w:ilvl w:val="0"/>
          <w:numId w:val="42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zgłoszenia swoich </w:t>
      </w:r>
      <w:r w:rsidR="003C454F" w:rsidRPr="00C876F8">
        <w:rPr>
          <w:rFonts w:ascii="Cambria" w:eastAsiaTheme="majorEastAsia" w:hAnsi="Cambria" w:cstheme="majorBidi"/>
        </w:rPr>
        <w:t xml:space="preserve">szczególnych </w:t>
      </w:r>
      <w:r w:rsidRPr="00C876F8">
        <w:rPr>
          <w:rFonts w:ascii="Cambria" w:eastAsiaTheme="majorEastAsia" w:hAnsi="Cambria" w:cstheme="majorBidi"/>
        </w:rPr>
        <w:t>potrze</w:t>
      </w:r>
      <w:r w:rsidR="003C454F" w:rsidRPr="00C876F8">
        <w:rPr>
          <w:rFonts w:ascii="Cambria" w:eastAsiaTheme="majorEastAsia" w:hAnsi="Cambria" w:cstheme="majorBidi"/>
        </w:rPr>
        <w:t>b zw</w:t>
      </w:r>
      <w:r w:rsidRPr="00C876F8">
        <w:rPr>
          <w:rFonts w:ascii="Cambria" w:eastAsiaTheme="majorEastAsia" w:hAnsi="Cambria" w:cstheme="majorBidi"/>
        </w:rPr>
        <w:t xml:space="preserve">iązanych z uczestnictwem w </w:t>
      </w:r>
      <w:r w:rsidR="00423B19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</w:t>
      </w:r>
      <w:r w:rsidR="00423B19" w:rsidRPr="00C876F8">
        <w:rPr>
          <w:rFonts w:ascii="Cambria" w:eastAsiaTheme="majorEastAsia" w:hAnsi="Cambria" w:cstheme="majorBidi"/>
        </w:rPr>
        <w:t>u</w:t>
      </w:r>
      <w:r w:rsidR="003C454F" w:rsidRPr="00C876F8">
        <w:rPr>
          <w:rFonts w:ascii="Cambria" w:eastAsiaTheme="majorEastAsia" w:hAnsi="Cambria" w:cstheme="majorBidi"/>
        </w:rPr>
        <w:t xml:space="preserve"> (w przypadku osób z niepełnosprawnością)</w:t>
      </w:r>
      <w:r w:rsidRPr="00C876F8">
        <w:rPr>
          <w:rFonts w:ascii="Cambria" w:eastAsiaTheme="majorEastAsia" w:hAnsi="Cambria" w:cstheme="majorBidi"/>
        </w:rPr>
        <w:t>.</w:t>
      </w:r>
    </w:p>
    <w:p w14:paraId="006D668F" w14:textId="7087E436" w:rsidR="00BC3D08" w:rsidRPr="00C876F8" w:rsidRDefault="0EA08A55" w:rsidP="00737E4F">
      <w:pPr>
        <w:pStyle w:val="Akapitzlist"/>
        <w:numPr>
          <w:ilvl w:val="0"/>
          <w:numId w:val="26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Uczestnik szkolenia jest zobowiązany do: </w:t>
      </w:r>
    </w:p>
    <w:p w14:paraId="273ECFCD" w14:textId="68AA636C" w:rsidR="004E6276" w:rsidRPr="00C876F8" w:rsidRDefault="00157090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zapoznania się i </w:t>
      </w:r>
      <w:r w:rsidR="08CA676A" w:rsidRPr="00C876F8">
        <w:rPr>
          <w:rFonts w:ascii="Cambria" w:eastAsiaTheme="majorEastAsia" w:hAnsi="Cambria" w:cstheme="majorBidi"/>
        </w:rPr>
        <w:t>p</w:t>
      </w:r>
      <w:r w:rsidR="0EA08A55" w:rsidRPr="00C876F8">
        <w:rPr>
          <w:rFonts w:ascii="Cambria" w:eastAsiaTheme="majorEastAsia" w:hAnsi="Cambria" w:cstheme="majorBidi"/>
        </w:rPr>
        <w:t>rzestrzegania niniejszego Regulaminu;</w:t>
      </w:r>
    </w:p>
    <w:p w14:paraId="0F8996CC" w14:textId="3355903C" w:rsidR="00157090" w:rsidRPr="00C876F8" w:rsidRDefault="00157090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zapoznania się i przestrzegania </w:t>
      </w:r>
      <w:bookmarkStart w:id="7" w:name="_Hlk217373998"/>
      <w:r w:rsidRPr="00C876F8">
        <w:rPr>
          <w:rFonts w:ascii="Cambria" w:eastAsiaTheme="majorEastAsia" w:hAnsi="Cambria" w:cstheme="majorBidi"/>
        </w:rPr>
        <w:t xml:space="preserve">zasad bezpieczeństwa obowiązujących podczas szkoleń z udziałem koni </w:t>
      </w:r>
      <w:bookmarkEnd w:id="7"/>
      <w:r w:rsidRPr="00C876F8">
        <w:rPr>
          <w:rFonts w:ascii="Cambria" w:eastAsiaTheme="majorEastAsia" w:hAnsi="Cambria" w:cstheme="majorBidi"/>
        </w:rPr>
        <w:t>przed rozpoczęciem szkolenia;</w:t>
      </w:r>
    </w:p>
    <w:p w14:paraId="162C700A" w14:textId="67ED52A4" w:rsidR="00157090" w:rsidRPr="00C876F8" w:rsidRDefault="00157090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bookmarkStart w:id="8" w:name="_Hlk217374025"/>
      <w:r w:rsidRPr="00C876F8">
        <w:rPr>
          <w:rFonts w:ascii="Cambria" w:eastAsiaTheme="majorEastAsia" w:hAnsi="Cambria" w:cstheme="majorBidi"/>
        </w:rPr>
        <w:lastRenderedPageBreak/>
        <w:t>stosowania się do poleceń trenera lub osób współprowadzących szkolenie praktyczne z udziałem koni i powstrzymania się od samodzielnego wykonywania zadań z udziałem koni bez zgody ww. osób</w:t>
      </w:r>
      <w:bookmarkEnd w:id="8"/>
      <w:r w:rsidRPr="00C876F8">
        <w:rPr>
          <w:rFonts w:ascii="Cambria" w:eastAsiaTheme="majorEastAsia" w:hAnsi="Cambria" w:cstheme="majorBidi"/>
        </w:rPr>
        <w:t>;</w:t>
      </w:r>
    </w:p>
    <w:p w14:paraId="2FB6A638" w14:textId="60E25F16" w:rsidR="004E6276" w:rsidRPr="00C876F8" w:rsidRDefault="0EA08A55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regularnego, punktualnego i aktywnego uczestnictwa w </w:t>
      </w:r>
      <w:r w:rsidR="007D4513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zkoleniu </w:t>
      </w:r>
      <w:r w:rsidR="00896283" w:rsidRPr="00C876F8">
        <w:rPr>
          <w:rFonts w:ascii="Cambria" w:eastAsiaTheme="majorEastAsia" w:hAnsi="Cambria" w:cstheme="majorBidi"/>
        </w:rPr>
        <w:t xml:space="preserve">przy frekwencji </w:t>
      </w:r>
      <w:r w:rsidRPr="00C876F8">
        <w:rPr>
          <w:rFonts w:ascii="Cambria" w:eastAsiaTheme="majorEastAsia" w:hAnsi="Cambria" w:cstheme="majorBidi"/>
        </w:rPr>
        <w:t xml:space="preserve">na poziomie co najmniej </w:t>
      </w:r>
      <w:r w:rsidR="00896283" w:rsidRPr="00C876F8">
        <w:rPr>
          <w:rFonts w:ascii="Cambria" w:eastAsiaTheme="majorEastAsia" w:hAnsi="Cambria" w:cstheme="majorBidi"/>
        </w:rPr>
        <w:t>75</w:t>
      </w:r>
      <w:r w:rsidRPr="00C876F8">
        <w:rPr>
          <w:rFonts w:ascii="Cambria" w:eastAsiaTheme="majorEastAsia" w:hAnsi="Cambria" w:cstheme="majorBidi"/>
        </w:rPr>
        <w:t>%;</w:t>
      </w:r>
    </w:p>
    <w:p w14:paraId="03CC0150" w14:textId="76639BE9" w:rsidR="00896283" w:rsidRPr="00C876F8" w:rsidRDefault="00896283" w:rsidP="00896283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 przypadku nieobecności na części Szkolenia (do 25% czasu jego trwania) - do samodzielnego uzupełnienia wiedzy i umiejętności przekazywanych w trakcie tej części Szkolenia;</w:t>
      </w:r>
    </w:p>
    <w:p w14:paraId="1906A096" w14:textId="77EA2609" w:rsidR="00020301" w:rsidRPr="00C876F8" w:rsidRDefault="0EA08A55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bookmarkStart w:id="9" w:name="_Hlk217374084"/>
      <w:r w:rsidRPr="00C876F8">
        <w:rPr>
          <w:rFonts w:ascii="Cambria" w:eastAsiaTheme="majorEastAsia" w:hAnsi="Cambria" w:cstheme="majorBidi"/>
        </w:rPr>
        <w:t xml:space="preserve">wypełniania listy obecności, </w:t>
      </w:r>
      <w:r w:rsidR="00896283" w:rsidRPr="00C876F8">
        <w:rPr>
          <w:rFonts w:ascii="Cambria" w:eastAsiaTheme="majorEastAsia" w:hAnsi="Cambria" w:cstheme="majorBidi"/>
        </w:rPr>
        <w:t>testów wiedzy</w:t>
      </w:r>
      <w:r w:rsidRPr="00C876F8">
        <w:rPr>
          <w:rFonts w:ascii="Cambria" w:eastAsiaTheme="majorEastAsia" w:hAnsi="Cambria" w:cstheme="majorBidi"/>
        </w:rPr>
        <w:t xml:space="preserve"> i innych dokumentów wskazanych przez BCU</w:t>
      </w:r>
      <w:r w:rsidR="00896283" w:rsidRPr="00C876F8">
        <w:rPr>
          <w:rFonts w:ascii="Cambria" w:eastAsiaTheme="majorEastAsia" w:hAnsi="Cambria" w:cstheme="majorBidi"/>
        </w:rPr>
        <w:t>, związanych z uczestnictwem w Szkoleniu</w:t>
      </w:r>
      <w:bookmarkEnd w:id="9"/>
      <w:r w:rsidR="00896283" w:rsidRPr="00C876F8">
        <w:rPr>
          <w:rFonts w:ascii="Cambria" w:eastAsiaTheme="majorEastAsia" w:hAnsi="Cambria" w:cstheme="majorBidi"/>
        </w:rPr>
        <w:t xml:space="preserve"> / Projekcie</w:t>
      </w:r>
      <w:r w:rsidRPr="00C876F8">
        <w:rPr>
          <w:rFonts w:ascii="Cambria" w:eastAsiaTheme="majorEastAsia" w:hAnsi="Cambria" w:cstheme="majorBidi"/>
        </w:rPr>
        <w:t xml:space="preserve">; </w:t>
      </w:r>
    </w:p>
    <w:p w14:paraId="3E8BE010" w14:textId="387F81BC" w:rsidR="004E6276" w:rsidRPr="00C876F8" w:rsidRDefault="0EA08A55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bookmarkStart w:id="10" w:name="_Hlk217374106"/>
      <w:r w:rsidRPr="00C876F8">
        <w:rPr>
          <w:rFonts w:ascii="Cambria" w:eastAsiaTheme="majorEastAsia" w:hAnsi="Cambria" w:cstheme="majorBidi"/>
        </w:rPr>
        <w:t xml:space="preserve">przystąpienia do </w:t>
      </w:r>
      <w:r w:rsidR="00896283" w:rsidRPr="00C876F8">
        <w:rPr>
          <w:rFonts w:ascii="Cambria" w:eastAsiaTheme="majorEastAsia" w:hAnsi="Cambria" w:cstheme="majorBidi"/>
        </w:rPr>
        <w:t>wewnętrznego egzaminu branżowego</w:t>
      </w:r>
      <w:r w:rsidRPr="00C876F8">
        <w:rPr>
          <w:rFonts w:ascii="Cambria" w:eastAsiaTheme="majorEastAsia" w:hAnsi="Cambria" w:cstheme="majorBidi"/>
        </w:rPr>
        <w:t xml:space="preserve"> na zakończenie </w:t>
      </w:r>
      <w:r w:rsidR="008254A3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zkolenia</w:t>
      </w:r>
      <w:bookmarkEnd w:id="10"/>
      <w:r w:rsidRPr="00C876F8">
        <w:rPr>
          <w:rFonts w:ascii="Cambria" w:eastAsiaTheme="majorEastAsia" w:hAnsi="Cambria" w:cstheme="majorBidi"/>
        </w:rPr>
        <w:t>;</w:t>
      </w:r>
    </w:p>
    <w:p w14:paraId="70AFD5A3" w14:textId="204F0B5B" w:rsidR="004E6276" w:rsidRPr="00C876F8" w:rsidRDefault="00896283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obserwowania aktualności i treści</w:t>
      </w:r>
      <w:r w:rsidR="579758D0" w:rsidRPr="00C876F8">
        <w:rPr>
          <w:rFonts w:ascii="Cambria" w:eastAsiaTheme="majorEastAsia" w:hAnsi="Cambria" w:cstheme="majorBidi"/>
        </w:rPr>
        <w:t xml:space="preserve"> </w:t>
      </w:r>
      <w:r w:rsidR="006E3884" w:rsidRPr="00C876F8">
        <w:rPr>
          <w:rFonts w:ascii="Cambria" w:eastAsiaTheme="majorEastAsia" w:hAnsi="Cambria" w:cstheme="majorBidi"/>
        </w:rPr>
        <w:t>Serwisu BCU</w:t>
      </w:r>
      <w:r w:rsidR="579758D0" w:rsidRPr="00C876F8">
        <w:rPr>
          <w:rFonts w:ascii="Cambria" w:eastAsiaTheme="majorEastAsia" w:hAnsi="Cambria" w:cstheme="majorBidi"/>
        </w:rPr>
        <w:t xml:space="preserve">, </w:t>
      </w:r>
      <w:r w:rsidR="006E3884" w:rsidRPr="00C876F8">
        <w:rPr>
          <w:rFonts w:ascii="Cambria" w:eastAsiaTheme="majorEastAsia" w:hAnsi="Cambria" w:cstheme="majorBidi"/>
        </w:rPr>
        <w:t xml:space="preserve">w </w:t>
      </w:r>
      <w:r w:rsidR="579758D0" w:rsidRPr="00C876F8">
        <w:rPr>
          <w:rFonts w:ascii="Cambria" w:eastAsiaTheme="majorEastAsia" w:hAnsi="Cambria" w:cstheme="majorBidi"/>
        </w:rPr>
        <w:t>któr</w:t>
      </w:r>
      <w:r w:rsidR="006E3884" w:rsidRPr="00C876F8">
        <w:rPr>
          <w:rFonts w:ascii="Cambria" w:eastAsiaTheme="majorEastAsia" w:hAnsi="Cambria" w:cstheme="majorBidi"/>
        </w:rPr>
        <w:t>ym</w:t>
      </w:r>
      <w:r w:rsidR="579758D0" w:rsidRPr="00C876F8">
        <w:rPr>
          <w:rFonts w:ascii="Cambria" w:eastAsiaTheme="majorEastAsia" w:hAnsi="Cambria" w:cstheme="majorBidi"/>
        </w:rPr>
        <w:t xml:space="preserve"> będą umieszczane informacje mogące mieć wpływ na </w:t>
      </w:r>
      <w:r w:rsidRPr="00C876F8">
        <w:rPr>
          <w:rFonts w:ascii="Cambria" w:eastAsiaTheme="majorEastAsia" w:hAnsi="Cambria" w:cstheme="majorBidi"/>
        </w:rPr>
        <w:t>organizację i uczestnictwo</w:t>
      </w:r>
      <w:r w:rsidR="579758D0" w:rsidRPr="00C876F8">
        <w:rPr>
          <w:rFonts w:ascii="Cambria" w:eastAsiaTheme="majorEastAsia" w:hAnsi="Cambria" w:cstheme="majorBidi"/>
        </w:rPr>
        <w:t xml:space="preserve"> w </w:t>
      </w:r>
      <w:r w:rsidR="008E5D91" w:rsidRPr="00C876F8">
        <w:rPr>
          <w:rFonts w:ascii="Cambria" w:eastAsiaTheme="majorEastAsia" w:hAnsi="Cambria" w:cstheme="majorBidi"/>
        </w:rPr>
        <w:t>S</w:t>
      </w:r>
      <w:r w:rsidR="579758D0" w:rsidRPr="00C876F8">
        <w:rPr>
          <w:rFonts w:ascii="Cambria" w:eastAsiaTheme="majorEastAsia" w:hAnsi="Cambria" w:cstheme="majorBidi"/>
        </w:rPr>
        <w:t>zkoleniach;</w:t>
      </w:r>
    </w:p>
    <w:p w14:paraId="77CA7C95" w14:textId="2FD42F0C" w:rsidR="004E6276" w:rsidRPr="00C876F8" w:rsidRDefault="132378D8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 przypadku wystąpienia sytuacji uniemożliwiającej dalszy udział w </w:t>
      </w:r>
      <w:r w:rsidR="002C1390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>rojekcie</w:t>
      </w:r>
      <w:r w:rsidR="00896283" w:rsidRPr="00C876F8">
        <w:rPr>
          <w:rFonts w:ascii="Cambria" w:eastAsiaTheme="majorEastAsia" w:hAnsi="Cambria" w:cstheme="majorBidi"/>
        </w:rPr>
        <w:t xml:space="preserve"> -</w:t>
      </w:r>
      <w:r w:rsidRPr="00C876F8">
        <w:rPr>
          <w:rFonts w:ascii="Cambria" w:eastAsiaTheme="majorEastAsia" w:hAnsi="Cambria" w:cstheme="majorBidi"/>
        </w:rPr>
        <w:t xml:space="preserve">niezwłocznego </w:t>
      </w:r>
      <w:r w:rsidR="00896283" w:rsidRPr="00C876F8">
        <w:rPr>
          <w:rFonts w:ascii="Cambria" w:eastAsiaTheme="majorEastAsia" w:hAnsi="Cambria" w:cstheme="majorBidi"/>
        </w:rPr>
        <w:t>poinformowania o tym BCU wraz z podaniem obiektywnej przyczyny / opisem sytuacji</w:t>
      </w:r>
      <w:r w:rsidRPr="00C876F8">
        <w:rPr>
          <w:rFonts w:ascii="Cambria" w:eastAsiaTheme="majorEastAsia" w:hAnsi="Cambria" w:cstheme="majorBidi"/>
        </w:rPr>
        <w:t xml:space="preserve">; </w:t>
      </w:r>
    </w:p>
    <w:p w14:paraId="4325631D" w14:textId="48C73D30" w:rsidR="004E6276" w:rsidRPr="00C876F8" w:rsidRDefault="132378D8" w:rsidP="00737E4F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bookmarkStart w:id="11" w:name="_Hlk217374132"/>
      <w:r w:rsidRPr="00C876F8">
        <w:rPr>
          <w:rFonts w:ascii="Cambria" w:eastAsiaTheme="majorEastAsia" w:hAnsi="Cambria" w:cstheme="majorBidi"/>
        </w:rPr>
        <w:t>przestrzegania zasad współżycia społecznego</w:t>
      </w:r>
      <w:bookmarkEnd w:id="11"/>
      <w:r w:rsidRPr="00C876F8">
        <w:rPr>
          <w:rFonts w:ascii="Cambria" w:eastAsiaTheme="majorEastAsia" w:hAnsi="Cambria" w:cstheme="majorBidi"/>
        </w:rPr>
        <w:t>;</w:t>
      </w:r>
    </w:p>
    <w:p w14:paraId="6BD67F08" w14:textId="32B1B85A" w:rsidR="004E6276" w:rsidRPr="00C876F8" w:rsidRDefault="132378D8" w:rsidP="00896283">
      <w:pPr>
        <w:numPr>
          <w:ilvl w:val="0"/>
          <w:numId w:val="43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poddania się badaniom ewaluacyjnym </w:t>
      </w:r>
      <w:r w:rsidR="00896283" w:rsidRPr="00C876F8">
        <w:rPr>
          <w:rFonts w:ascii="Cambria" w:eastAsiaTheme="majorEastAsia" w:hAnsi="Cambria" w:cstheme="majorBidi"/>
        </w:rPr>
        <w:t>związanym z uczestnictwem w Szkoleniu / Projekcie</w:t>
      </w:r>
      <w:r w:rsidR="00655D0E" w:rsidRPr="00C876F8">
        <w:rPr>
          <w:rFonts w:ascii="Cambria" w:eastAsiaTheme="majorEastAsia" w:hAnsi="Cambria" w:cstheme="majorBidi"/>
        </w:rPr>
        <w:t>.</w:t>
      </w:r>
    </w:p>
    <w:p w14:paraId="1ED4524A" w14:textId="23EF90F0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§ </w:t>
      </w:r>
      <w:r w:rsidR="00896283" w:rsidRPr="00C876F8">
        <w:rPr>
          <w:rFonts w:ascii="Cambria" w:eastAsiaTheme="majorEastAsia" w:hAnsi="Cambria" w:cstheme="majorBidi"/>
          <w:b/>
          <w:bCs/>
        </w:rPr>
        <w:t>6</w:t>
      </w:r>
      <w:r w:rsidRPr="00C876F8">
        <w:rPr>
          <w:rFonts w:ascii="Cambria" w:eastAsiaTheme="majorEastAsia" w:hAnsi="Cambria" w:cstheme="majorBidi"/>
          <w:b/>
          <w:bCs/>
        </w:rPr>
        <w:t>. Zasady rezygnacji z uczestnictwa w szkoleniu</w:t>
      </w:r>
    </w:p>
    <w:p w14:paraId="38D7D73A" w14:textId="02F2C20A" w:rsidR="004E6276" w:rsidRPr="00C876F8" w:rsidRDefault="132378D8" w:rsidP="00737E4F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Rezygnacja z udziału w </w:t>
      </w:r>
      <w:r w:rsidR="00282C37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zkoleniu następuje poprzez złożenie pisemnego oświadczenia na wzorze dostępnym do pobrania </w:t>
      </w:r>
      <w:r w:rsidR="006E3884" w:rsidRPr="00C876F8">
        <w:rPr>
          <w:rFonts w:ascii="Cambria" w:eastAsiaTheme="majorEastAsia" w:hAnsi="Cambria" w:cstheme="majorBidi"/>
        </w:rPr>
        <w:t>w Serwisie BCU</w:t>
      </w:r>
      <w:r w:rsidRPr="00C876F8">
        <w:rPr>
          <w:rFonts w:ascii="Cambria" w:eastAsiaTheme="majorEastAsia" w:hAnsi="Cambria" w:cstheme="majorBidi"/>
        </w:rPr>
        <w:t>, podpisanego przez Uczestnika szkolenia</w:t>
      </w:r>
      <w:r w:rsidR="00896283" w:rsidRPr="00C876F8">
        <w:rPr>
          <w:rFonts w:ascii="Cambria" w:eastAsiaTheme="majorEastAsia" w:hAnsi="Cambria" w:cstheme="majorBidi"/>
        </w:rPr>
        <w:t xml:space="preserve"> lub – w przypadku osoby niepełnoletniej – przez rodzica / opiekuna prawnego Uczestnika szkolenia</w:t>
      </w:r>
      <w:r w:rsidRPr="00C876F8">
        <w:rPr>
          <w:rFonts w:ascii="Cambria" w:eastAsiaTheme="majorEastAsia" w:hAnsi="Cambria" w:cstheme="majorBidi"/>
        </w:rPr>
        <w:t xml:space="preserve"> i wysłan</w:t>
      </w:r>
      <w:r w:rsidR="00896283" w:rsidRPr="00C876F8">
        <w:rPr>
          <w:rFonts w:ascii="Cambria" w:eastAsiaTheme="majorEastAsia" w:hAnsi="Cambria" w:cstheme="majorBidi"/>
        </w:rPr>
        <w:t>ego</w:t>
      </w:r>
      <w:r w:rsidRPr="00C876F8">
        <w:rPr>
          <w:rFonts w:ascii="Cambria" w:eastAsiaTheme="majorEastAsia" w:hAnsi="Cambria" w:cstheme="majorBidi"/>
        </w:rPr>
        <w:t xml:space="preserve"> na adres mailowy </w:t>
      </w:r>
      <w:hyperlink r:id="rId15" w:history="1">
        <w:r w:rsidR="006E3884" w:rsidRPr="00C876F8">
          <w:rPr>
            <w:rStyle w:val="Hipercze"/>
            <w:rFonts w:ascii="Cambria" w:eastAsiaTheme="majorEastAsia" w:hAnsi="Cambria" w:cstheme="majorBidi"/>
          </w:rPr>
          <w:t>biuro@bcu-konie.pl</w:t>
        </w:r>
      </w:hyperlink>
      <w:r w:rsidRPr="00C876F8">
        <w:rPr>
          <w:rFonts w:ascii="Cambria" w:eastAsiaTheme="majorEastAsia" w:hAnsi="Cambria" w:cstheme="majorBidi"/>
        </w:rPr>
        <w:t>.</w:t>
      </w:r>
    </w:p>
    <w:p w14:paraId="577CC610" w14:textId="3F3A2E4B" w:rsidR="00F0262F" w:rsidRPr="00C876F8" w:rsidRDefault="0EA08A55" w:rsidP="00737E4F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Rezygnacja </w:t>
      </w:r>
      <w:r w:rsidR="00F0262F" w:rsidRPr="00C876F8">
        <w:rPr>
          <w:rFonts w:ascii="Cambria" w:eastAsiaTheme="majorEastAsia" w:hAnsi="Cambria" w:cstheme="majorBidi"/>
        </w:rPr>
        <w:t xml:space="preserve">bez podania przyczyny </w:t>
      </w:r>
      <w:r w:rsidRPr="00C876F8">
        <w:rPr>
          <w:rFonts w:ascii="Cambria" w:eastAsiaTheme="majorEastAsia" w:hAnsi="Cambria" w:cstheme="majorBidi"/>
        </w:rPr>
        <w:t>możliwa jest najpóźniej na 7 dni kalendarzowych przed rozpoczęciem pierwszych zajęć</w:t>
      </w:r>
      <w:r w:rsidR="00F0262F" w:rsidRPr="00C876F8">
        <w:rPr>
          <w:rFonts w:ascii="Cambria" w:eastAsiaTheme="majorEastAsia" w:hAnsi="Cambria" w:cstheme="majorBidi"/>
        </w:rPr>
        <w:t xml:space="preserve"> w ramach Szkolenia.</w:t>
      </w:r>
    </w:p>
    <w:p w14:paraId="5A8EC4B5" w14:textId="0D2A7249" w:rsidR="004E6276" w:rsidRPr="00C876F8" w:rsidRDefault="00F0262F" w:rsidP="00737E4F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 przypadku rezygnacji z udziału w Szkoleniu w sytuacji wystąpienia poważnych, uzasadnionych i udokumentowanych okoliczności, powodujących niemożliwość uczestniczenia w Szkoleniu (np. choroba zakaźna), BCU może odstąpić od wymogu spełnienia zachowania terminu wskazanego w pkt 2</w:t>
      </w:r>
      <w:r w:rsidR="0EA08A55" w:rsidRPr="00C876F8">
        <w:rPr>
          <w:rFonts w:ascii="Cambria" w:eastAsiaTheme="majorEastAsia" w:hAnsi="Cambria" w:cstheme="majorBidi"/>
        </w:rPr>
        <w:t>.</w:t>
      </w:r>
    </w:p>
    <w:p w14:paraId="5265A870" w14:textId="7295A457" w:rsidR="004E6276" w:rsidRPr="00C876F8" w:rsidRDefault="0EA08A55" w:rsidP="00737E4F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 trakcie trwania </w:t>
      </w:r>
      <w:r w:rsidR="00E95ADF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zkolenia rezygnacja możliwa jest tylko w przypadku uzasadnionych przyczyn: </w:t>
      </w:r>
      <w:r w:rsidR="00F0262F" w:rsidRPr="00C876F8">
        <w:rPr>
          <w:rFonts w:ascii="Cambria" w:eastAsiaTheme="majorEastAsia" w:hAnsi="Cambria" w:cstheme="majorBidi"/>
        </w:rPr>
        <w:t xml:space="preserve">nagłych stanów pogorszenia zdrowia </w:t>
      </w:r>
      <w:r w:rsidRPr="00C876F8">
        <w:rPr>
          <w:rFonts w:ascii="Cambria" w:eastAsiaTheme="majorEastAsia" w:hAnsi="Cambria" w:cstheme="majorBidi"/>
        </w:rPr>
        <w:t xml:space="preserve">lub działania siły wyższej, które z zasady nie są znane </w:t>
      </w:r>
      <w:r w:rsidR="007C118B" w:rsidRPr="00C876F8">
        <w:rPr>
          <w:rFonts w:ascii="Cambria" w:eastAsiaTheme="majorEastAsia" w:hAnsi="Cambria" w:cstheme="majorBidi"/>
        </w:rPr>
        <w:t>U</w:t>
      </w:r>
      <w:r w:rsidRPr="00C876F8">
        <w:rPr>
          <w:rFonts w:ascii="Cambria" w:eastAsiaTheme="majorEastAsia" w:hAnsi="Cambria" w:cstheme="majorBidi"/>
        </w:rPr>
        <w:t xml:space="preserve">czestnikowi </w:t>
      </w:r>
      <w:r w:rsidR="007C118B" w:rsidRPr="00C876F8">
        <w:rPr>
          <w:rFonts w:ascii="Cambria" w:eastAsiaTheme="majorEastAsia" w:hAnsi="Cambria" w:cstheme="majorBidi"/>
        </w:rPr>
        <w:t xml:space="preserve">szkolenia </w:t>
      </w:r>
      <w:r w:rsidRPr="00C876F8">
        <w:rPr>
          <w:rFonts w:ascii="Cambria" w:eastAsiaTheme="majorEastAsia" w:hAnsi="Cambria" w:cstheme="majorBidi"/>
        </w:rPr>
        <w:t xml:space="preserve">w momencie rozpoczęcia udziału w </w:t>
      </w:r>
      <w:r w:rsidR="00356E4C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zkoleniu. Taką rezygnację każdorazowo rozpatruje </w:t>
      </w:r>
      <w:r w:rsidR="00F0262F" w:rsidRPr="00C876F8">
        <w:rPr>
          <w:rFonts w:ascii="Cambria" w:eastAsiaTheme="majorEastAsia" w:hAnsi="Cambria" w:cstheme="majorBidi"/>
        </w:rPr>
        <w:t>BCU</w:t>
      </w:r>
      <w:r w:rsidRPr="00C876F8">
        <w:rPr>
          <w:rFonts w:ascii="Cambria" w:eastAsiaTheme="majorEastAsia" w:hAnsi="Cambria" w:cstheme="majorBidi"/>
        </w:rPr>
        <w:t xml:space="preserve"> i może ona odmówić jej przyjęcia</w:t>
      </w:r>
      <w:r w:rsidR="00F0262F" w:rsidRPr="00C876F8">
        <w:rPr>
          <w:rFonts w:ascii="Cambria" w:eastAsiaTheme="majorEastAsia" w:hAnsi="Cambria" w:cstheme="majorBidi"/>
        </w:rPr>
        <w:t xml:space="preserve"> w sytuacji wskazania pozornych przesłanek do rezygnacji z udziału w Szkoleniu</w:t>
      </w:r>
      <w:r w:rsidRPr="00C876F8">
        <w:rPr>
          <w:rFonts w:ascii="Cambria" w:eastAsiaTheme="majorEastAsia" w:hAnsi="Cambria" w:cstheme="majorBidi"/>
        </w:rPr>
        <w:t>.</w:t>
      </w:r>
    </w:p>
    <w:p w14:paraId="7478CFCE" w14:textId="2025B105" w:rsidR="004E6276" w:rsidRPr="00C876F8" w:rsidRDefault="63749CD9" w:rsidP="00737E4F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 przypadku rezygnacji lub skreślenia Uczestnika szkolenia z listy osób zakwalifikowanych do Projektu</w:t>
      </w:r>
      <w:r w:rsidR="00F0262F" w:rsidRPr="00C876F8">
        <w:rPr>
          <w:rFonts w:ascii="Cambria" w:eastAsiaTheme="majorEastAsia" w:hAnsi="Cambria" w:cstheme="majorBidi"/>
        </w:rPr>
        <w:t xml:space="preserve"> przed rozpoczęciem Szkolenia</w:t>
      </w:r>
      <w:r w:rsidRPr="00C876F8">
        <w:rPr>
          <w:rFonts w:ascii="Cambria" w:eastAsiaTheme="majorEastAsia" w:hAnsi="Cambria" w:cstheme="majorBidi"/>
        </w:rPr>
        <w:t xml:space="preserve">, jego miejsce </w:t>
      </w:r>
      <w:r w:rsidR="00F0262F" w:rsidRPr="00C876F8">
        <w:rPr>
          <w:rFonts w:ascii="Cambria" w:eastAsiaTheme="majorEastAsia" w:hAnsi="Cambria" w:cstheme="majorBidi"/>
        </w:rPr>
        <w:t>może zająć</w:t>
      </w:r>
      <w:r w:rsidRPr="00C876F8">
        <w:rPr>
          <w:rFonts w:ascii="Cambria" w:eastAsiaTheme="majorEastAsia" w:hAnsi="Cambria" w:cstheme="majorBidi"/>
        </w:rPr>
        <w:t xml:space="preserve"> osoba z listy rezerwowej. </w:t>
      </w:r>
    </w:p>
    <w:p w14:paraId="7AD9774D" w14:textId="2858B1D8" w:rsidR="004E6276" w:rsidRPr="00C876F8" w:rsidRDefault="132378D8" w:rsidP="00737E4F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W przypadku nieuzasadnionej rezygnacji z udziału w </w:t>
      </w:r>
      <w:r w:rsidR="00E06771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 xml:space="preserve">zkoleniu (tj. z przyczyn zależnych od Uczestnika szkolenia) BCU ma prawo skreślić Uczestnika szkolenia z listy Uczestników </w:t>
      </w:r>
      <w:r w:rsidR="002C1390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>rojektu</w:t>
      </w:r>
      <w:r w:rsidR="00F0262F" w:rsidRPr="00C876F8">
        <w:rPr>
          <w:rFonts w:ascii="Cambria" w:eastAsiaTheme="majorEastAsia" w:hAnsi="Cambria" w:cstheme="majorBidi"/>
        </w:rPr>
        <w:t>, bez możliwości ponownego przystąpienia do udziału w Szkoleniu w innym terminie lub innym Szkoleniu oferowanym przez BCU</w:t>
      </w:r>
      <w:r w:rsidRPr="00C876F8">
        <w:rPr>
          <w:rFonts w:ascii="Cambria" w:eastAsiaTheme="majorEastAsia" w:hAnsi="Cambria" w:cstheme="majorBidi"/>
        </w:rPr>
        <w:t>.</w:t>
      </w:r>
    </w:p>
    <w:p w14:paraId="7AB56E24" w14:textId="63A26D5C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lastRenderedPageBreak/>
        <w:t xml:space="preserve">§ </w:t>
      </w:r>
      <w:r w:rsidR="00F0262F" w:rsidRPr="00C876F8">
        <w:rPr>
          <w:rFonts w:ascii="Cambria" w:eastAsiaTheme="majorEastAsia" w:hAnsi="Cambria" w:cstheme="majorBidi"/>
          <w:b/>
          <w:bCs/>
        </w:rPr>
        <w:t>7</w:t>
      </w:r>
      <w:r w:rsidRPr="00C876F8">
        <w:rPr>
          <w:rFonts w:ascii="Cambria" w:eastAsiaTheme="majorEastAsia" w:hAnsi="Cambria" w:cstheme="majorBidi"/>
          <w:b/>
          <w:bCs/>
        </w:rPr>
        <w:t>. Materiały szkoleniowe</w:t>
      </w:r>
    </w:p>
    <w:p w14:paraId="3526C906" w14:textId="3B1B57B0" w:rsidR="004E6276" w:rsidRPr="00C876F8" w:rsidRDefault="63749CD9" w:rsidP="00737E4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Uczestnicy po zakończeniu każdego Szkolenia</w:t>
      </w:r>
      <w:r w:rsidR="00F0262F" w:rsidRPr="00C876F8">
        <w:rPr>
          <w:rFonts w:ascii="Cambria" w:eastAsiaTheme="majorEastAsia" w:hAnsi="Cambria" w:cstheme="majorBidi"/>
        </w:rPr>
        <w:t xml:space="preserve"> -</w:t>
      </w:r>
      <w:r w:rsidRPr="00C876F8">
        <w:rPr>
          <w:rFonts w:ascii="Cambria" w:eastAsiaTheme="majorEastAsia" w:hAnsi="Cambria" w:cstheme="majorBidi"/>
        </w:rPr>
        <w:t xml:space="preserve"> pod warunkiem min. </w:t>
      </w:r>
      <w:r w:rsidR="00F0262F" w:rsidRPr="00C876F8">
        <w:rPr>
          <w:rFonts w:ascii="Cambria" w:eastAsiaTheme="majorEastAsia" w:hAnsi="Cambria" w:cstheme="majorBidi"/>
        </w:rPr>
        <w:t>75</w:t>
      </w:r>
      <w:r w:rsidRPr="00C876F8">
        <w:rPr>
          <w:rFonts w:ascii="Cambria" w:eastAsiaTheme="majorEastAsia" w:hAnsi="Cambria" w:cstheme="majorBidi"/>
        </w:rPr>
        <w:t xml:space="preserve">% frekwencji na zajęciach i </w:t>
      </w:r>
      <w:r w:rsidR="00F0262F" w:rsidRPr="00C876F8">
        <w:rPr>
          <w:rFonts w:ascii="Cambria" w:eastAsiaTheme="majorEastAsia" w:hAnsi="Cambria" w:cstheme="majorBidi"/>
        </w:rPr>
        <w:t>pozytywnego wyniku wewnętrznego egzaminu branżowego -</w:t>
      </w:r>
      <w:r w:rsidRPr="00C876F8">
        <w:rPr>
          <w:rFonts w:ascii="Cambria" w:eastAsiaTheme="majorEastAsia" w:hAnsi="Cambria" w:cstheme="majorBidi"/>
        </w:rPr>
        <w:t xml:space="preserve"> otrzymują </w:t>
      </w:r>
      <w:r w:rsidR="00F0262F" w:rsidRPr="00C876F8">
        <w:rPr>
          <w:rFonts w:ascii="Cambria" w:eastAsiaTheme="majorEastAsia" w:hAnsi="Cambria" w:cstheme="majorBidi"/>
        </w:rPr>
        <w:t xml:space="preserve">branżowy </w:t>
      </w:r>
      <w:r w:rsidRPr="00C876F8">
        <w:rPr>
          <w:rFonts w:ascii="Cambria" w:eastAsiaTheme="majorEastAsia" w:hAnsi="Cambria" w:cstheme="majorBidi"/>
        </w:rPr>
        <w:t>certyfikat</w:t>
      </w:r>
      <w:r w:rsidR="00F0262F" w:rsidRPr="00C876F8">
        <w:rPr>
          <w:rFonts w:ascii="Cambria" w:eastAsiaTheme="majorEastAsia" w:hAnsi="Cambria" w:cstheme="majorBidi"/>
        </w:rPr>
        <w:t xml:space="preserve"> umiejętności (osoby młode i osoby dorosłe) lub </w:t>
      </w:r>
      <w:r w:rsidRPr="00C876F8">
        <w:rPr>
          <w:rFonts w:ascii="Cambria" w:eastAsiaTheme="majorEastAsia" w:hAnsi="Cambria" w:cstheme="majorBidi"/>
        </w:rPr>
        <w:t xml:space="preserve">zaświadczenie </w:t>
      </w:r>
      <w:r w:rsidR="00F0262F" w:rsidRPr="00C876F8">
        <w:rPr>
          <w:rFonts w:ascii="Cambria" w:eastAsiaTheme="majorEastAsia" w:hAnsi="Cambria" w:cstheme="majorBidi"/>
        </w:rPr>
        <w:t xml:space="preserve">o </w:t>
      </w:r>
      <w:r w:rsidRPr="00C876F8">
        <w:rPr>
          <w:rFonts w:ascii="Cambria" w:eastAsiaTheme="majorEastAsia" w:hAnsi="Cambria" w:cstheme="majorBidi"/>
        </w:rPr>
        <w:t>ukończeni</w:t>
      </w:r>
      <w:r w:rsidR="00F0262F" w:rsidRPr="00C876F8">
        <w:rPr>
          <w:rFonts w:ascii="Cambria" w:eastAsiaTheme="majorEastAsia" w:hAnsi="Cambria" w:cstheme="majorBidi"/>
        </w:rPr>
        <w:t>u szkolenia branżowego (nauczyciele)</w:t>
      </w:r>
      <w:r w:rsidRPr="00C876F8">
        <w:rPr>
          <w:rFonts w:ascii="Cambria" w:eastAsiaTheme="majorEastAsia" w:hAnsi="Cambria" w:cstheme="majorBidi"/>
        </w:rPr>
        <w:t>.</w:t>
      </w:r>
    </w:p>
    <w:p w14:paraId="1E2BD7C3" w14:textId="7E3E4EDA" w:rsidR="004E6276" w:rsidRPr="00C876F8" w:rsidRDefault="63749CD9" w:rsidP="00737E4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Prawa własności intelektualnej do materiałów wykorzystywanych podczas Szkoleń,</w:t>
      </w:r>
      <w:r w:rsidR="00F0262F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 xml:space="preserve">w tym w szczególności do materiałów szkoleniowych i prezentacji (dalej: „Materiały”), w </w:t>
      </w:r>
      <w:r w:rsidR="00F0262F" w:rsidRPr="00C876F8">
        <w:rPr>
          <w:rFonts w:ascii="Cambria" w:eastAsiaTheme="majorEastAsia" w:hAnsi="Cambria" w:cstheme="majorBidi"/>
        </w:rPr>
        <w:t xml:space="preserve">tym majątkowe </w:t>
      </w:r>
      <w:r w:rsidRPr="00C876F8">
        <w:rPr>
          <w:rFonts w:ascii="Cambria" w:eastAsiaTheme="majorEastAsia" w:hAnsi="Cambria" w:cstheme="majorBidi"/>
        </w:rPr>
        <w:t>prawa autorskie, nazwy i logotypy, wchodzące w jego skład elementy graficzne, oprogramowanie oraz prawa w zakresie baz danych podlegają ochronie prawnej i przysługują BCU lub podmiotom, z którymi BCU zawarło stosowne umowy.</w:t>
      </w:r>
    </w:p>
    <w:p w14:paraId="24282828" w14:textId="072E98EF" w:rsidR="004E6276" w:rsidRPr="00C876F8" w:rsidRDefault="0EA08A55" w:rsidP="00737E4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udziela Uczestnikowi szkolenia nieograniczonej w czasie, niewyłącznej, odwoływalnej, nieprzenoszalnej licencji na korzystanie z udostępnionych Materiałów na następujących polach eksploatacji: </w:t>
      </w:r>
    </w:p>
    <w:p w14:paraId="67CA6258" w14:textId="50C400BB" w:rsidR="004E6276" w:rsidRPr="00C876F8" w:rsidRDefault="0EA08A55" w:rsidP="00737E4F">
      <w:pPr>
        <w:numPr>
          <w:ilvl w:val="0"/>
          <w:numId w:val="44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wprowadzenie Materiałów do pamięci komputera osobistego oraz utrwalania ich na dysku twardym komputera;</w:t>
      </w:r>
    </w:p>
    <w:p w14:paraId="54482B11" w14:textId="27A1C81E" w:rsidR="004E6276" w:rsidRPr="00C876F8" w:rsidRDefault="0EA08A55" w:rsidP="00737E4F">
      <w:pPr>
        <w:numPr>
          <w:ilvl w:val="0"/>
          <w:numId w:val="44"/>
        </w:num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sporządzanie wydruków egzemplarzy Materiałów na użytek własny oraz w celach niekomercyjnych.</w:t>
      </w:r>
    </w:p>
    <w:p w14:paraId="49259649" w14:textId="1402F10F" w:rsidR="004E6276" w:rsidRPr="00C876F8" w:rsidRDefault="0EA08A55" w:rsidP="00737E4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Udzielona licencja ma charakter nieodpłatny</w:t>
      </w:r>
      <w:r w:rsidR="00F0262F" w:rsidRPr="00C876F8">
        <w:rPr>
          <w:rFonts w:ascii="Cambria" w:eastAsiaTheme="majorEastAsia" w:hAnsi="Cambria" w:cstheme="majorBidi"/>
        </w:rPr>
        <w:t xml:space="preserve"> i </w:t>
      </w:r>
      <w:r w:rsidR="00F0262F" w:rsidRPr="00C876F8">
        <w:rPr>
          <w:rFonts w:ascii="Cambria" w:eastAsiaTheme="majorEastAsia" w:hAnsi="Cambria" w:cstheme="majorBidi"/>
          <w:u w:val="single"/>
        </w:rPr>
        <w:t>nie obejmuje</w:t>
      </w:r>
      <w:r w:rsidR="00F0262F" w:rsidRPr="00C876F8">
        <w:rPr>
          <w:rFonts w:ascii="Cambria" w:eastAsiaTheme="majorEastAsia" w:hAnsi="Cambria" w:cstheme="majorBidi"/>
        </w:rPr>
        <w:t xml:space="preserve"> przeniesienia na Uczestnika szkolenia jakichkolwiek praw majątkowych do przekazanych Materiałów</w:t>
      </w:r>
      <w:r w:rsidRPr="00C876F8">
        <w:rPr>
          <w:rFonts w:ascii="Cambria" w:eastAsiaTheme="majorEastAsia" w:hAnsi="Cambria" w:cstheme="majorBidi"/>
        </w:rPr>
        <w:t>.</w:t>
      </w:r>
    </w:p>
    <w:p w14:paraId="53071D22" w14:textId="398DFA84" w:rsidR="004E6276" w:rsidRPr="00C876F8" w:rsidRDefault="0EA08A55" w:rsidP="00737E4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Uczestnik szkolenia zobowiązuje się do zabezpieczenia Materiałów przed dostępem os</w:t>
      </w:r>
      <w:r w:rsidR="00F0262F" w:rsidRPr="00C876F8">
        <w:rPr>
          <w:rFonts w:ascii="Cambria" w:eastAsiaTheme="majorEastAsia" w:hAnsi="Cambria" w:cstheme="majorBidi"/>
        </w:rPr>
        <w:t>ób</w:t>
      </w:r>
      <w:r w:rsidRPr="00C876F8">
        <w:rPr>
          <w:rFonts w:ascii="Cambria" w:eastAsiaTheme="majorEastAsia" w:hAnsi="Cambria" w:cstheme="majorBidi"/>
        </w:rPr>
        <w:t xml:space="preserve"> trzeci</w:t>
      </w:r>
      <w:r w:rsidR="00F0262F" w:rsidRPr="00C876F8">
        <w:rPr>
          <w:rFonts w:ascii="Cambria" w:eastAsiaTheme="majorEastAsia" w:hAnsi="Cambria" w:cstheme="majorBidi"/>
        </w:rPr>
        <w:t>ch</w:t>
      </w:r>
      <w:r w:rsidRPr="00C876F8">
        <w:rPr>
          <w:rFonts w:ascii="Cambria" w:eastAsiaTheme="majorEastAsia" w:hAnsi="Cambria" w:cstheme="majorBidi"/>
        </w:rPr>
        <w:t xml:space="preserve"> – </w:t>
      </w:r>
      <w:r w:rsidR="00F0262F" w:rsidRPr="00C876F8">
        <w:rPr>
          <w:rFonts w:ascii="Cambria" w:eastAsiaTheme="majorEastAsia" w:hAnsi="Cambria" w:cstheme="majorBidi"/>
        </w:rPr>
        <w:t>przekazanych Materiałów</w:t>
      </w:r>
      <w:r w:rsidRPr="00C876F8">
        <w:rPr>
          <w:rFonts w:ascii="Cambria" w:eastAsiaTheme="majorEastAsia" w:hAnsi="Cambria" w:cstheme="majorBidi"/>
        </w:rPr>
        <w:t xml:space="preserve"> nie wolno udostępniać osobom nie</w:t>
      </w:r>
      <w:r w:rsidR="00F0262F" w:rsidRPr="00C876F8">
        <w:rPr>
          <w:rFonts w:ascii="Cambria" w:eastAsiaTheme="majorEastAsia" w:hAnsi="Cambria" w:cstheme="majorBidi"/>
        </w:rPr>
        <w:t>u</w:t>
      </w:r>
      <w:r w:rsidRPr="00C876F8">
        <w:rPr>
          <w:rFonts w:ascii="Cambria" w:eastAsiaTheme="majorEastAsia" w:hAnsi="Cambria" w:cstheme="majorBidi"/>
        </w:rPr>
        <w:t xml:space="preserve">czestniczącym w </w:t>
      </w:r>
      <w:r w:rsidR="00F0262F" w:rsidRPr="00C876F8">
        <w:rPr>
          <w:rFonts w:ascii="Cambria" w:eastAsiaTheme="majorEastAsia" w:hAnsi="Cambria" w:cstheme="majorBidi"/>
        </w:rPr>
        <w:t>S</w:t>
      </w:r>
      <w:r w:rsidRPr="00C876F8">
        <w:rPr>
          <w:rFonts w:ascii="Cambria" w:eastAsiaTheme="majorEastAsia" w:hAnsi="Cambria" w:cstheme="majorBidi"/>
        </w:rPr>
        <w:t>zkoleniu.</w:t>
      </w:r>
    </w:p>
    <w:p w14:paraId="3BEFE91A" w14:textId="2334DD30" w:rsidR="004E6276" w:rsidRPr="00C876F8" w:rsidRDefault="0EA08A55" w:rsidP="00737E4F">
      <w:pPr>
        <w:spacing w:after="120" w:line="276" w:lineRule="auto"/>
        <w:jc w:val="center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§ </w:t>
      </w:r>
      <w:r w:rsidR="00A233AC" w:rsidRPr="00C876F8">
        <w:rPr>
          <w:rFonts w:ascii="Cambria" w:eastAsiaTheme="majorEastAsia" w:hAnsi="Cambria" w:cstheme="majorBidi"/>
          <w:b/>
          <w:bCs/>
        </w:rPr>
        <w:t>8</w:t>
      </w:r>
      <w:r w:rsidRPr="00C876F8">
        <w:rPr>
          <w:rFonts w:ascii="Cambria" w:eastAsiaTheme="majorEastAsia" w:hAnsi="Cambria" w:cstheme="majorBidi"/>
          <w:b/>
          <w:bCs/>
        </w:rPr>
        <w:t>. Postanowienia końcowe</w:t>
      </w:r>
    </w:p>
    <w:p w14:paraId="0F18E392" w14:textId="68174075" w:rsidR="004E6276" w:rsidRPr="00C876F8" w:rsidRDefault="0EA08A55" w:rsidP="00737E4F">
      <w:pPr>
        <w:pStyle w:val="Akapitzlist"/>
        <w:numPr>
          <w:ilvl w:val="0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BCU nie ponosi odpowiedzialności za zmiany w dokumentach programowych i wytycznych dotyczących wsparcia, które dokonywane są przez instytucje nadrzędne</w:t>
      </w:r>
      <w:r w:rsidR="00F0262F" w:rsidRPr="00C876F8">
        <w:rPr>
          <w:rFonts w:ascii="Cambria" w:eastAsiaTheme="majorEastAsia" w:hAnsi="Cambria" w:cstheme="majorBidi"/>
        </w:rPr>
        <w:t>, w szczególności przez Jednostkę Wspierającą (FRSE)</w:t>
      </w:r>
      <w:r w:rsidRPr="00C876F8">
        <w:rPr>
          <w:rFonts w:ascii="Cambria" w:eastAsiaTheme="majorEastAsia" w:hAnsi="Cambria" w:cstheme="majorBidi"/>
        </w:rPr>
        <w:t>.</w:t>
      </w:r>
    </w:p>
    <w:p w14:paraId="48DF08F8" w14:textId="247E68BB" w:rsidR="004E6276" w:rsidRPr="00C876F8" w:rsidRDefault="0EA08A55" w:rsidP="00737E4F">
      <w:pPr>
        <w:pStyle w:val="Akapitzlist"/>
        <w:numPr>
          <w:ilvl w:val="0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W przypadku zmiany ww. wytycznych</w:t>
      </w:r>
      <w:r w:rsidR="0097052F" w:rsidRPr="00C876F8">
        <w:rPr>
          <w:rFonts w:ascii="Cambria" w:eastAsiaTheme="majorEastAsia" w:hAnsi="Cambria" w:cstheme="majorBidi"/>
        </w:rPr>
        <w:t xml:space="preserve"> lub przepisów prawa</w:t>
      </w:r>
      <w:r w:rsidR="00411983" w:rsidRPr="00C876F8">
        <w:rPr>
          <w:rFonts w:ascii="Cambria" w:eastAsiaTheme="majorEastAsia" w:hAnsi="Cambria" w:cstheme="majorBidi"/>
        </w:rPr>
        <w:t>,</w:t>
      </w:r>
      <w:r w:rsidRPr="00C876F8">
        <w:rPr>
          <w:rFonts w:ascii="Cambria" w:eastAsiaTheme="majorEastAsia" w:hAnsi="Cambria" w:cstheme="majorBidi"/>
        </w:rPr>
        <w:t xml:space="preserve"> BCU zastrzega sobie prawo zmiany niniejszego Regulaminu w trakcie trwania </w:t>
      </w:r>
      <w:r w:rsidR="00BA1BCE" w:rsidRPr="00C876F8">
        <w:rPr>
          <w:rFonts w:ascii="Cambria" w:eastAsiaTheme="majorEastAsia" w:hAnsi="Cambria" w:cstheme="majorBidi"/>
        </w:rPr>
        <w:t>P</w:t>
      </w:r>
      <w:r w:rsidRPr="00C876F8">
        <w:rPr>
          <w:rFonts w:ascii="Cambria" w:eastAsiaTheme="majorEastAsia" w:hAnsi="Cambria" w:cstheme="majorBidi"/>
        </w:rPr>
        <w:t xml:space="preserve">rojektu. </w:t>
      </w:r>
    </w:p>
    <w:p w14:paraId="2B258880" w14:textId="6AAA62C3" w:rsidR="0EA08A55" w:rsidRPr="00C876F8" w:rsidRDefault="0EA08A55" w:rsidP="00737E4F">
      <w:pPr>
        <w:pStyle w:val="Akapitzlist"/>
        <w:numPr>
          <w:ilvl w:val="0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BCU nie ponosi odpowiedzialności za skutki podania przez Kandydata nieprawdziwych lub błędnych danych w Formularzu </w:t>
      </w:r>
      <w:r w:rsidR="00A05BB3" w:rsidRPr="00C876F8">
        <w:rPr>
          <w:rFonts w:ascii="Cambria" w:eastAsiaTheme="majorEastAsia" w:hAnsi="Cambria" w:cstheme="majorBidi"/>
        </w:rPr>
        <w:t>Z</w:t>
      </w:r>
      <w:r w:rsidRPr="00C876F8">
        <w:rPr>
          <w:rFonts w:ascii="Cambria" w:eastAsiaTheme="majorEastAsia" w:hAnsi="Cambria" w:cstheme="majorBidi"/>
        </w:rPr>
        <w:t>głoszenia.</w:t>
      </w:r>
    </w:p>
    <w:p w14:paraId="1757BA7B" w14:textId="3EBC1352" w:rsidR="0EA08A55" w:rsidRPr="00C876F8" w:rsidRDefault="579758D0" w:rsidP="00737E4F">
      <w:pPr>
        <w:pStyle w:val="Akapitzlist"/>
        <w:numPr>
          <w:ilvl w:val="0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Niniejszy Regulamin dostępny jest </w:t>
      </w:r>
      <w:r w:rsidR="006E3884" w:rsidRPr="00C876F8">
        <w:rPr>
          <w:rFonts w:ascii="Cambria" w:eastAsiaTheme="majorEastAsia" w:hAnsi="Cambria" w:cstheme="majorBidi"/>
        </w:rPr>
        <w:t>w Serwisie BCU</w:t>
      </w:r>
      <w:r w:rsidRPr="00C876F8">
        <w:rPr>
          <w:rFonts w:ascii="Cambria" w:eastAsiaTheme="majorEastAsia" w:hAnsi="Cambria" w:cstheme="majorBidi"/>
        </w:rPr>
        <w:t xml:space="preserve"> w formie, która umożliwia jego pobranie, utrwalenie i wydrukowanie.</w:t>
      </w:r>
    </w:p>
    <w:p w14:paraId="3E96FB3B" w14:textId="7240A28E" w:rsidR="004E6276" w:rsidRPr="00C876F8" w:rsidRDefault="63749CD9" w:rsidP="00737E4F">
      <w:pPr>
        <w:pStyle w:val="Akapitzlist"/>
        <w:numPr>
          <w:ilvl w:val="0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Regulamin wchodzi w życie w dniu 01.</w:t>
      </w:r>
      <w:r w:rsidR="0033785E" w:rsidRPr="00C876F8">
        <w:rPr>
          <w:rFonts w:ascii="Cambria" w:eastAsiaTheme="majorEastAsia" w:hAnsi="Cambria" w:cstheme="majorBidi"/>
        </w:rPr>
        <w:t>01</w:t>
      </w:r>
      <w:r w:rsidRPr="00C876F8">
        <w:rPr>
          <w:rFonts w:ascii="Cambria" w:eastAsiaTheme="majorEastAsia" w:hAnsi="Cambria" w:cstheme="majorBidi"/>
        </w:rPr>
        <w:t>.202</w:t>
      </w:r>
      <w:r w:rsidR="0033785E" w:rsidRPr="00C876F8">
        <w:rPr>
          <w:rFonts w:ascii="Cambria" w:eastAsiaTheme="majorEastAsia" w:hAnsi="Cambria" w:cstheme="majorBidi"/>
        </w:rPr>
        <w:t>6</w:t>
      </w:r>
      <w:r w:rsidRPr="00C876F8">
        <w:rPr>
          <w:rFonts w:ascii="Cambria" w:eastAsiaTheme="majorEastAsia" w:hAnsi="Cambria" w:cstheme="majorBidi"/>
        </w:rPr>
        <w:t xml:space="preserve"> r.</w:t>
      </w:r>
    </w:p>
    <w:p w14:paraId="54DD6EF9" w14:textId="0547F486" w:rsidR="0EA08A55" w:rsidRPr="00C876F8" w:rsidRDefault="63749CD9" w:rsidP="00737E4F">
      <w:pPr>
        <w:pStyle w:val="Akapitzlist"/>
        <w:numPr>
          <w:ilvl w:val="0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Zasady przetwarzania danych osobowych Uczestnika szkolenia przez BCU określone są w klauzuli informacyjnej </w:t>
      </w:r>
      <w:r w:rsidR="0033785E" w:rsidRPr="00C876F8">
        <w:rPr>
          <w:rFonts w:ascii="Cambria" w:eastAsiaTheme="majorEastAsia" w:hAnsi="Cambria" w:cstheme="majorBidi"/>
        </w:rPr>
        <w:t>BCU</w:t>
      </w:r>
      <w:r w:rsidRPr="00C876F8">
        <w:rPr>
          <w:rFonts w:ascii="Cambria" w:eastAsiaTheme="majorEastAsia" w:hAnsi="Cambria" w:cstheme="majorBidi"/>
        </w:rPr>
        <w:t xml:space="preserve"> stanowiącej Załącznik nr 1 do niniejszego Regulaminu. Ogólne zasady przetwarzania danych osobowych w związku z korzystaniem z </w:t>
      </w:r>
      <w:r w:rsidR="006E3884" w:rsidRPr="00C876F8">
        <w:rPr>
          <w:rFonts w:ascii="Cambria" w:eastAsiaTheme="majorEastAsia" w:hAnsi="Cambria" w:cstheme="majorBidi"/>
        </w:rPr>
        <w:t>Serwisu BCU</w:t>
      </w:r>
      <w:r w:rsidRPr="00C876F8">
        <w:rPr>
          <w:rFonts w:ascii="Cambria" w:eastAsiaTheme="majorEastAsia" w:hAnsi="Cambria" w:cstheme="majorBidi"/>
        </w:rPr>
        <w:t xml:space="preserve"> są dostępne na stronie </w:t>
      </w:r>
      <w:hyperlink r:id="rId16" w:history="1">
        <w:r w:rsidR="006E3884" w:rsidRPr="00C876F8">
          <w:rPr>
            <w:rStyle w:val="Hipercze"/>
            <w:rFonts w:ascii="Cambria" w:eastAsiaTheme="majorEastAsia" w:hAnsi="Cambria" w:cstheme="majorBidi"/>
          </w:rPr>
          <w:t>https://bcu-konie.pl</w:t>
        </w:r>
      </w:hyperlink>
      <w:r w:rsidR="006E3884" w:rsidRPr="00C876F8">
        <w:rPr>
          <w:rFonts w:ascii="Cambria" w:eastAsiaTheme="majorEastAsia" w:hAnsi="Cambria" w:cstheme="majorBidi"/>
        </w:rPr>
        <w:t xml:space="preserve">. </w:t>
      </w:r>
    </w:p>
    <w:p w14:paraId="48991B3B" w14:textId="048EA218" w:rsidR="0EA08A55" w:rsidRPr="00C876F8" w:rsidRDefault="0EA08A55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</w:p>
    <w:p w14:paraId="0D3236EC" w14:textId="2A2A84A4" w:rsidR="004E6276" w:rsidRPr="00C876F8" w:rsidRDefault="0EA08A55" w:rsidP="00737E4F">
      <w:pPr>
        <w:spacing w:after="120" w:line="276" w:lineRule="auto"/>
        <w:jc w:val="both"/>
        <w:rPr>
          <w:rFonts w:ascii="Cambria" w:eastAsiaTheme="majorEastAsia" w:hAnsi="Cambria" w:cstheme="majorBidi"/>
          <w:b/>
          <w:bCs/>
        </w:rPr>
      </w:pPr>
      <w:r w:rsidRPr="00C876F8">
        <w:rPr>
          <w:rFonts w:ascii="Cambria" w:eastAsiaTheme="majorEastAsia" w:hAnsi="Cambria" w:cstheme="majorBidi"/>
          <w:b/>
          <w:bCs/>
        </w:rPr>
        <w:t xml:space="preserve">Załączniki do Regulaminu: </w:t>
      </w:r>
    </w:p>
    <w:p w14:paraId="6A5FF204" w14:textId="70BCA259" w:rsidR="0EA08A55" w:rsidRPr="00C876F8" w:rsidRDefault="0EA08A55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1 – Klauzula informacyjna </w:t>
      </w:r>
      <w:r w:rsidR="0033785E" w:rsidRPr="00C876F8">
        <w:rPr>
          <w:rFonts w:ascii="Cambria" w:eastAsiaTheme="majorEastAsia" w:hAnsi="Cambria" w:cstheme="majorBidi"/>
        </w:rPr>
        <w:t>BCU</w:t>
      </w:r>
    </w:p>
    <w:p w14:paraId="552F0ED3" w14:textId="5C460681" w:rsidR="0033785E" w:rsidRPr="00C876F8" w:rsidRDefault="0033785E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lastRenderedPageBreak/>
        <w:t xml:space="preserve">Załącznik nr 2 – Klauzule informacyjne Instytucji Koordynującej, Instytucji Odpowiedzialnej oraz Jednostki Wspierającej </w:t>
      </w:r>
    </w:p>
    <w:p w14:paraId="5A71AB63" w14:textId="62CBD000" w:rsidR="004E6276" w:rsidRPr="00C876F8" w:rsidRDefault="0EA08A55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117AA1" w:rsidRPr="00C876F8">
        <w:rPr>
          <w:rFonts w:ascii="Cambria" w:eastAsiaTheme="majorEastAsia" w:hAnsi="Cambria" w:cstheme="majorBidi"/>
        </w:rPr>
        <w:t>3</w:t>
      </w:r>
      <w:r w:rsidRPr="00C876F8">
        <w:rPr>
          <w:rFonts w:ascii="Cambria" w:eastAsiaTheme="majorEastAsia" w:hAnsi="Cambria" w:cstheme="majorBidi"/>
        </w:rPr>
        <w:t xml:space="preserve"> – Formularz zgłoszeniowy na </w:t>
      </w:r>
      <w:r w:rsidR="0033785E" w:rsidRPr="00C876F8">
        <w:rPr>
          <w:rFonts w:ascii="Cambria" w:eastAsiaTheme="majorEastAsia" w:hAnsi="Cambria" w:cstheme="majorBidi"/>
        </w:rPr>
        <w:t>szkolenie</w:t>
      </w:r>
    </w:p>
    <w:p w14:paraId="7506B098" w14:textId="4A0CDA12" w:rsidR="29FBF6EB" w:rsidRPr="00C876F8" w:rsidRDefault="132378D8" w:rsidP="00737E4F">
      <w:pPr>
        <w:spacing w:after="120" w:line="276" w:lineRule="auto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7A4363" w:rsidRPr="00C876F8">
        <w:rPr>
          <w:rFonts w:ascii="Cambria" w:eastAsiaTheme="majorEastAsia" w:hAnsi="Cambria" w:cstheme="majorBidi"/>
        </w:rPr>
        <w:t>4</w:t>
      </w:r>
      <w:r w:rsidRPr="00C876F8">
        <w:rPr>
          <w:rFonts w:ascii="Cambria" w:eastAsiaTheme="majorEastAsia" w:hAnsi="Cambria" w:cstheme="majorBidi"/>
        </w:rPr>
        <w:t xml:space="preserve"> – </w:t>
      </w:r>
      <w:r w:rsidR="000C0D79" w:rsidRPr="00C876F8">
        <w:rPr>
          <w:rFonts w:ascii="Cambria" w:eastAsiaTheme="majorEastAsia" w:hAnsi="Cambria" w:cstheme="majorBidi"/>
        </w:rPr>
        <w:t xml:space="preserve">Oświadczenie </w:t>
      </w:r>
      <w:r w:rsidR="005C0876" w:rsidRPr="00C876F8">
        <w:rPr>
          <w:rFonts w:ascii="Cambria" w:eastAsiaTheme="majorEastAsia" w:hAnsi="Cambria" w:cstheme="majorBidi"/>
        </w:rPr>
        <w:t>dot. z</w:t>
      </w:r>
      <w:r w:rsidR="0033785E" w:rsidRPr="00C876F8">
        <w:rPr>
          <w:rFonts w:ascii="Cambria" w:eastAsiaTheme="majorEastAsia" w:hAnsi="Cambria" w:cstheme="majorBidi"/>
        </w:rPr>
        <w:t>atrudnieni</w:t>
      </w:r>
      <w:r w:rsidR="005C0876" w:rsidRPr="00C876F8">
        <w:rPr>
          <w:rFonts w:ascii="Cambria" w:eastAsiaTheme="majorEastAsia" w:hAnsi="Cambria" w:cstheme="majorBidi"/>
        </w:rPr>
        <w:t>a</w:t>
      </w:r>
      <w:r w:rsidR="0033785E" w:rsidRPr="00C876F8">
        <w:rPr>
          <w:rFonts w:ascii="Cambria" w:eastAsiaTheme="majorEastAsia" w:hAnsi="Cambria" w:cstheme="majorBidi"/>
        </w:rPr>
        <w:t xml:space="preserve"> / </w:t>
      </w:r>
      <w:r w:rsidR="005C0876" w:rsidRPr="00C876F8">
        <w:rPr>
          <w:rFonts w:ascii="Cambria" w:eastAsiaTheme="majorEastAsia" w:hAnsi="Cambria" w:cstheme="majorBidi"/>
        </w:rPr>
        <w:t>wykonywania</w:t>
      </w:r>
      <w:r w:rsidR="0033785E" w:rsidRPr="00C876F8">
        <w:rPr>
          <w:rFonts w:ascii="Cambria" w:eastAsiaTheme="majorEastAsia" w:hAnsi="Cambria" w:cstheme="majorBidi"/>
        </w:rPr>
        <w:t xml:space="preserve"> działalności</w:t>
      </w:r>
      <w:r w:rsidR="000C0D79" w:rsidRPr="00C876F8">
        <w:rPr>
          <w:rFonts w:ascii="Cambria" w:eastAsiaTheme="majorEastAsia" w:hAnsi="Cambria" w:cstheme="majorBidi"/>
        </w:rPr>
        <w:t xml:space="preserve"> </w:t>
      </w:r>
      <w:r w:rsidR="005C0876" w:rsidRPr="00C876F8">
        <w:rPr>
          <w:rFonts w:ascii="Cambria" w:eastAsiaTheme="majorEastAsia" w:hAnsi="Cambria" w:cstheme="majorBidi"/>
        </w:rPr>
        <w:t>w branży hodowli koni i jeździectwa</w:t>
      </w:r>
      <w:r w:rsidR="0033785E" w:rsidRPr="00C876F8">
        <w:rPr>
          <w:rFonts w:ascii="Cambria" w:eastAsiaTheme="majorEastAsia" w:hAnsi="Cambria" w:cstheme="majorBidi"/>
        </w:rPr>
        <w:t xml:space="preserve"> (osoba dorosła)</w:t>
      </w:r>
    </w:p>
    <w:p w14:paraId="55C8E2E2" w14:textId="0820C67A" w:rsidR="004E6276" w:rsidRPr="00C876F8" w:rsidRDefault="132378D8" w:rsidP="00737E4F">
      <w:pPr>
        <w:spacing w:after="120" w:line="276" w:lineRule="auto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33785E" w:rsidRPr="00C876F8">
        <w:rPr>
          <w:rFonts w:ascii="Cambria" w:eastAsiaTheme="majorEastAsia" w:hAnsi="Cambria" w:cstheme="majorBidi"/>
        </w:rPr>
        <w:t>5</w:t>
      </w:r>
      <w:r w:rsidRPr="00C876F8">
        <w:rPr>
          <w:rFonts w:ascii="Cambria" w:eastAsiaTheme="majorEastAsia" w:hAnsi="Cambria" w:cstheme="majorBidi"/>
        </w:rPr>
        <w:t xml:space="preserve"> – Zaświadczenie o aktualnie realizowanym kształceniu </w:t>
      </w:r>
      <w:r w:rsidR="0033785E" w:rsidRPr="00C876F8">
        <w:rPr>
          <w:rFonts w:ascii="Cambria" w:eastAsiaTheme="majorEastAsia" w:hAnsi="Cambria" w:cstheme="majorBidi"/>
        </w:rPr>
        <w:t>(u</w:t>
      </w:r>
      <w:r w:rsidRPr="00C876F8">
        <w:rPr>
          <w:rFonts w:ascii="Cambria" w:eastAsiaTheme="majorEastAsia" w:hAnsi="Cambria" w:cstheme="majorBidi"/>
        </w:rPr>
        <w:t>cz</w:t>
      </w:r>
      <w:r w:rsidR="0033785E" w:rsidRPr="00C876F8">
        <w:rPr>
          <w:rFonts w:ascii="Cambria" w:eastAsiaTheme="majorEastAsia" w:hAnsi="Cambria" w:cstheme="majorBidi"/>
        </w:rPr>
        <w:t>eń</w:t>
      </w:r>
      <w:r w:rsidRPr="00C876F8">
        <w:rPr>
          <w:rFonts w:ascii="Cambria" w:eastAsiaTheme="majorEastAsia" w:hAnsi="Cambria" w:cstheme="majorBidi"/>
        </w:rPr>
        <w:t>/student</w:t>
      </w:r>
      <w:r w:rsidR="0033785E" w:rsidRPr="00C876F8">
        <w:rPr>
          <w:rFonts w:ascii="Cambria" w:eastAsiaTheme="majorEastAsia" w:hAnsi="Cambria" w:cstheme="majorBidi"/>
        </w:rPr>
        <w:t>)</w:t>
      </w:r>
    </w:p>
    <w:p w14:paraId="16B4E3DA" w14:textId="068DC73B" w:rsidR="004E6276" w:rsidRPr="00C876F8" w:rsidRDefault="132378D8" w:rsidP="00737E4F">
      <w:pPr>
        <w:spacing w:after="120" w:line="276" w:lineRule="auto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33785E" w:rsidRPr="00C876F8">
        <w:rPr>
          <w:rFonts w:ascii="Cambria" w:eastAsiaTheme="majorEastAsia" w:hAnsi="Cambria" w:cstheme="majorBidi"/>
        </w:rPr>
        <w:t>6</w:t>
      </w:r>
      <w:r w:rsidRPr="00C876F8">
        <w:rPr>
          <w:rFonts w:ascii="Cambria" w:eastAsiaTheme="majorEastAsia" w:hAnsi="Cambria" w:cstheme="majorBidi"/>
        </w:rPr>
        <w:t xml:space="preserve"> – </w:t>
      </w:r>
      <w:bookmarkStart w:id="12" w:name="_Hlk217339409"/>
      <w:r w:rsidRPr="00C876F8">
        <w:rPr>
          <w:rFonts w:ascii="Cambria" w:eastAsiaTheme="majorEastAsia" w:hAnsi="Cambria" w:cstheme="majorBidi"/>
        </w:rPr>
        <w:t xml:space="preserve">Zgoda rodzica/opiekuna prawnego na udział </w:t>
      </w:r>
      <w:r w:rsidR="0033785E" w:rsidRPr="00C876F8">
        <w:rPr>
          <w:rFonts w:ascii="Cambria" w:eastAsiaTheme="majorEastAsia" w:hAnsi="Cambria" w:cstheme="majorBidi"/>
        </w:rPr>
        <w:t>niepełnoletniego ucznia</w:t>
      </w:r>
      <w:r w:rsidRPr="00C876F8">
        <w:rPr>
          <w:rFonts w:ascii="Cambria" w:eastAsiaTheme="majorEastAsia" w:hAnsi="Cambria" w:cstheme="majorBidi"/>
        </w:rPr>
        <w:t xml:space="preserve"> </w:t>
      </w:r>
      <w:r w:rsidR="0033785E" w:rsidRPr="00C876F8">
        <w:rPr>
          <w:rFonts w:ascii="Cambria" w:eastAsiaTheme="majorEastAsia" w:hAnsi="Cambria" w:cstheme="majorBidi"/>
        </w:rPr>
        <w:t>w szkoleniu</w:t>
      </w:r>
      <w:bookmarkEnd w:id="12"/>
    </w:p>
    <w:p w14:paraId="4B2224C8" w14:textId="3A33ACE0" w:rsidR="0EA08A55" w:rsidRPr="00C876F8" w:rsidRDefault="132378D8" w:rsidP="00737E4F">
      <w:pPr>
        <w:spacing w:after="120" w:line="276" w:lineRule="auto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33785E" w:rsidRPr="00C876F8">
        <w:rPr>
          <w:rFonts w:ascii="Cambria" w:eastAsiaTheme="majorEastAsia" w:hAnsi="Cambria" w:cstheme="majorBidi"/>
        </w:rPr>
        <w:t>7</w:t>
      </w:r>
      <w:r w:rsidRPr="00C876F8">
        <w:rPr>
          <w:rFonts w:ascii="Cambria" w:eastAsiaTheme="majorEastAsia" w:hAnsi="Cambria" w:cstheme="majorBidi"/>
        </w:rPr>
        <w:t xml:space="preserve"> – Skierowanie na szkolenie branżowe </w:t>
      </w:r>
      <w:r w:rsidR="0033785E" w:rsidRPr="00C876F8">
        <w:rPr>
          <w:rFonts w:ascii="Cambria" w:eastAsiaTheme="majorEastAsia" w:hAnsi="Cambria" w:cstheme="majorBidi"/>
        </w:rPr>
        <w:t>-</w:t>
      </w:r>
      <w:r w:rsidRPr="00C876F8">
        <w:rPr>
          <w:rFonts w:ascii="Cambria" w:eastAsiaTheme="majorEastAsia" w:hAnsi="Cambria" w:cstheme="majorBidi"/>
        </w:rPr>
        <w:t xml:space="preserve"> nauczyciel kształcenia zawodowego</w:t>
      </w:r>
    </w:p>
    <w:p w14:paraId="2738A3B4" w14:textId="5A3FFC92" w:rsidR="004E6276" w:rsidRPr="00C876F8" w:rsidRDefault="132378D8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33785E" w:rsidRPr="00C876F8">
        <w:rPr>
          <w:rFonts w:ascii="Cambria" w:eastAsiaTheme="majorEastAsia" w:hAnsi="Cambria" w:cstheme="majorBidi"/>
        </w:rPr>
        <w:t>8</w:t>
      </w:r>
      <w:r w:rsidR="00736CF4" w:rsidRPr="00C876F8">
        <w:rPr>
          <w:rFonts w:ascii="Cambria" w:eastAsiaTheme="majorEastAsia" w:hAnsi="Cambria" w:cstheme="majorBidi"/>
        </w:rPr>
        <w:t xml:space="preserve"> </w:t>
      </w:r>
      <w:r w:rsidRPr="00C876F8">
        <w:rPr>
          <w:rFonts w:ascii="Cambria" w:eastAsiaTheme="majorEastAsia" w:hAnsi="Cambria" w:cstheme="majorBidi"/>
        </w:rPr>
        <w:t>– Umowa uczestnictwa w szkoleniu</w:t>
      </w:r>
    </w:p>
    <w:p w14:paraId="3FE2CB28" w14:textId="46253589" w:rsidR="0EA08A55" w:rsidRPr="00C876F8" w:rsidRDefault="132378D8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 xml:space="preserve">Załącznik nr </w:t>
      </w:r>
      <w:r w:rsidR="0033785E" w:rsidRPr="00C876F8">
        <w:rPr>
          <w:rFonts w:ascii="Cambria" w:eastAsiaTheme="majorEastAsia" w:hAnsi="Cambria" w:cstheme="majorBidi"/>
        </w:rPr>
        <w:t>9</w:t>
      </w:r>
      <w:r w:rsidRPr="00C876F8">
        <w:rPr>
          <w:rFonts w:ascii="Cambria" w:eastAsiaTheme="majorEastAsia" w:hAnsi="Cambria" w:cstheme="majorBidi"/>
        </w:rPr>
        <w:t xml:space="preserve"> – Oświadczenie o rezygnacji z udziału w szkoleniu/kursie</w:t>
      </w:r>
    </w:p>
    <w:p w14:paraId="5AB139AC" w14:textId="1DCF8B78" w:rsidR="00707F62" w:rsidRPr="00C876F8" w:rsidRDefault="00F064DA" w:rsidP="00737E4F">
      <w:pPr>
        <w:spacing w:after="120" w:line="276" w:lineRule="auto"/>
        <w:jc w:val="both"/>
        <w:rPr>
          <w:rFonts w:ascii="Cambria" w:eastAsiaTheme="majorEastAsia" w:hAnsi="Cambria" w:cstheme="majorBidi"/>
        </w:rPr>
      </w:pPr>
      <w:r w:rsidRPr="00C876F8">
        <w:rPr>
          <w:rFonts w:ascii="Cambria" w:eastAsiaTheme="majorEastAsia" w:hAnsi="Cambria" w:cstheme="majorBidi"/>
        </w:rPr>
        <w:t>Załącznik nr 1</w:t>
      </w:r>
      <w:r w:rsidR="0033785E" w:rsidRPr="00C876F8">
        <w:rPr>
          <w:rFonts w:ascii="Cambria" w:eastAsiaTheme="majorEastAsia" w:hAnsi="Cambria" w:cstheme="majorBidi"/>
        </w:rPr>
        <w:t>0</w:t>
      </w:r>
      <w:r w:rsidRPr="00C876F8">
        <w:rPr>
          <w:rFonts w:ascii="Cambria" w:eastAsiaTheme="majorEastAsia" w:hAnsi="Cambria" w:cstheme="majorBidi"/>
        </w:rPr>
        <w:t xml:space="preserve"> - </w:t>
      </w:r>
      <w:r w:rsidR="00561292" w:rsidRPr="00C876F8">
        <w:rPr>
          <w:rFonts w:ascii="Cambria" w:eastAsiaTheme="majorEastAsia" w:hAnsi="Cambria" w:cstheme="majorBidi"/>
        </w:rPr>
        <w:t xml:space="preserve"> Zgoda na publikację wizerunku</w:t>
      </w:r>
    </w:p>
    <w:sectPr w:rsidR="00707F62" w:rsidRPr="00C876F8" w:rsidSect="004E0B34">
      <w:headerReference w:type="default" r:id="rId17"/>
      <w:footerReference w:type="default" r:id="rId18"/>
      <w:pgSz w:w="11906" w:h="16838"/>
      <w:pgMar w:top="1417" w:right="1417" w:bottom="1417" w:left="1417" w:header="284" w:footer="35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Rafał Kamiński" w:date="2025-12-20T15:38:00Z" w:initials="RK">
    <w:p w14:paraId="78B5EA05" w14:textId="77777777" w:rsidR="008C00DE" w:rsidRDefault="008C00DE" w:rsidP="008C00DE">
      <w:pPr>
        <w:pStyle w:val="Tekstkomentarza"/>
      </w:pPr>
      <w:r>
        <w:rPr>
          <w:rStyle w:val="Odwoaniedokomentarza"/>
        </w:rPr>
        <w:annotationRef/>
      </w:r>
      <w:r>
        <w:t>Do potwierdzenia / dostosowania do potrzeb Waszej strony www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B5EA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5F4766" w16cex:dateUtc="2025-12-20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B5EA05" w16cid:durableId="025F4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1040" w14:textId="77777777" w:rsidR="00FB2245" w:rsidRDefault="00FB2245">
      <w:pPr>
        <w:spacing w:after="0" w:line="240" w:lineRule="auto"/>
      </w:pPr>
      <w:r>
        <w:separator/>
      </w:r>
    </w:p>
  </w:endnote>
  <w:endnote w:type="continuationSeparator" w:id="0">
    <w:p w14:paraId="208C4792" w14:textId="77777777" w:rsidR="00FB2245" w:rsidRDefault="00FB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41B" w14:textId="5E7C3C86" w:rsidR="004E0B34" w:rsidRDefault="004E0B34" w:rsidP="004E0B34">
    <w:pPr>
      <w:pStyle w:val="Stopka"/>
      <w:tabs>
        <w:tab w:val="clear" w:pos="4680"/>
        <w:tab w:val="clear" w:pos="9360"/>
        <w:tab w:val="left" w:pos="2784"/>
      </w:tabs>
      <w:jc w:val="center"/>
    </w:pPr>
    <w:r>
      <w:rPr>
        <w:noProof/>
      </w:rPr>
      <w:drawing>
        <wp:inline distT="0" distB="0" distL="0" distR="0" wp14:anchorId="5F2AD9E9" wp14:editId="09F6BBCE">
          <wp:extent cx="1827627" cy="563880"/>
          <wp:effectExtent l="0" t="0" r="1270" b="0"/>
          <wp:docPr id="1015781297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0D21" w14:textId="77777777" w:rsidR="00FB2245" w:rsidRDefault="00FB2245">
      <w:pPr>
        <w:spacing w:after="0" w:line="240" w:lineRule="auto"/>
      </w:pPr>
      <w:r>
        <w:separator/>
      </w:r>
    </w:p>
  </w:footnote>
  <w:footnote w:type="continuationSeparator" w:id="0">
    <w:p w14:paraId="46A0A4BE" w14:textId="77777777" w:rsidR="00FB2245" w:rsidRDefault="00FB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2F7B" w14:textId="4CA5CCC6" w:rsidR="0EA08A55" w:rsidRDefault="00370D51" w:rsidP="0EA08A55">
    <w:pPr>
      <w:pStyle w:val="Nagwek"/>
    </w:pPr>
    <w:r>
      <w:rPr>
        <w:noProof/>
      </w:rPr>
      <w:drawing>
        <wp:inline distT="0" distB="0" distL="0" distR="0" wp14:anchorId="0FADA718" wp14:editId="13EFEB0F">
          <wp:extent cx="5756910" cy="737870"/>
          <wp:effectExtent l="0" t="0" r="0" b="0"/>
          <wp:docPr id="162082428" name="Obraz 2" descr="Obraz zawierający zrzut ekranu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9284" name="Obraz 2" descr="Obraz zawierający zrzut ekranu, Grafika, teks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C0FB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5FC9C0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71A0F1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7242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F6BC7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2B131A"/>
    <w:multiLevelType w:val="hybridMultilevel"/>
    <w:tmpl w:val="D1F093A0"/>
    <w:lvl w:ilvl="0" w:tplc="BEAA15DE">
      <w:start w:val="1"/>
      <w:numFmt w:val="bullet"/>
      <w:lvlText w:val="o"/>
      <w:lvlJc w:val="left"/>
      <w:pPr>
        <w:ind w:left="246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6" w15:restartNumberingAfterBreak="0">
    <w:nsid w:val="00AA343A"/>
    <w:multiLevelType w:val="hybridMultilevel"/>
    <w:tmpl w:val="2B1A0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E35E6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77767"/>
    <w:multiLevelType w:val="hybridMultilevel"/>
    <w:tmpl w:val="0F3A61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5FE4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F50A5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B798B"/>
    <w:multiLevelType w:val="hybridMultilevel"/>
    <w:tmpl w:val="1DAEF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9D618"/>
    <w:multiLevelType w:val="hybridMultilevel"/>
    <w:tmpl w:val="2FBA55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8F891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B50CF2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A1A9D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36F29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45A228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0DAEEE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6A42E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5FCC8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E3B0EB"/>
    <w:multiLevelType w:val="hybridMultilevel"/>
    <w:tmpl w:val="59548678"/>
    <w:lvl w:ilvl="0" w:tplc="33F8018C">
      <w:start w:val="1"/>
      <w:numFmt w:val="decimal"/>
      <w:lvlText w:val="%1."/>
      <w:lvlJc w:val="left"/>
      <w:pPr>
        <w:ind w:left="720" w:hanging="360"/>
      </w:pPr>
    </w:lvl>
    <w:lvl w:ilvl="1" w:tplc="CDE6A4A4">
      <w:start w:val="1"/>
      <w:numFmt w:val="lowerLetter"/>
      <w:lvlText w:val="%2."/>
      <w:lvlJc w:val="left"/>
      <w:pPr>
        <w:ind w:left="1440" w:hanging="360"/>
      </w:pPr>
    </w:lvl>
    <w:lvl w:ilvl="2" w:tplc="B2AE5A7E">
      <w:start w:val="1"/>
      <w:numFmt w:val="lowerRoman"/>
      <w:lvlText w:val="%3."/>
      <w:lvlJc w:val="right"/>
      <w:pPr>
        <w:ind w:left="2160" w:hanging="180"/>
      </w:pPr>
    </w:lvl>
    <w:lvl w:ilvl="3" w:tplc="13BA3E5E">
      <w:start w:val="1"/>
      <w:numFmt w:val="decimal"/>
      <w:lvlText w:val="%4."/>
      <w:lvlJc w:val="left"/>
      <w:pPr>
        <w:ind w:left="2880" w:hanging="360"/>
      </w:pPr>
    </w:lvl>
    <w:lvl w:ilvl="4" w:tplc="FC88A17A">
      <w:start w:val="1"/>
      <w:numFmt w:val="lowerLetter"/>
      <w:lvlText w:val="%5."/>
      <w:lvlJc w:val="left"/>
      <w:pPr>
        <w:ind w:left="3600" w:hanging="360"/>
      </w:pPr>
    </w:lvl>
    <w:lvl w:ilvl="5" w:tplc="308AA830">
      <w:start w:val="1"/>
      <w:numFmt w:val="lowerRoman"/>
      <w:lvlText w:val="%6."/>
      <w:lvlJc w:val="right"/>
      <w:pPr>
        <w:ind w:left="4320" w:hanging="180"/>
      </w:pPr>
    </w:lvl>
    <w:lvl w:ilvl="6" w:tplc="DD6612A2">
      <w:start w:val="1"/>
      <w:numFmt w:val="decimal"/>
      <w:lvlText w:val="%7."/>
      <w:lvlJc w:val="left"/>
      <w:pPr>
        <w:ind w:left="5040" w:hanging="360"/>
      </w:pPr>
    </w:lvl>
    <w:lvl w:ilvl="7" w:tplc="2CA4109A">
      <w:start w:val="1"/>
      <w:numFmt w:val="lowerLetter"/>
      <w:lvlText w:val="%8."/>
      <w:lvlJc w:val="left"/>
      <w:pPr>
        <w:ind w:left="5760" w:hanging="360"/>
      </w:pPr>
    </w:lvl>
    <w:lvl w:ilvl="8" w:tplc="64EC0E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B142B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6062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96ACC"/>
    <w:multiLevelType w:val="hybridMultilevel"/>
    <w:tmpl w:val="D7E4C228"/>
    <w:lvl w:ilvl="0" w:tplc="2968C45E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FF724DF6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48C4EEE8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D16E2246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61BCE2B2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588C6836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54C6C8B4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38266F4A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D2720DA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326D3D9C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20ECD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9F1E7"/>
    <w:multiLevelType w:val="hybridMultilevel"/>
    <w:tmpl w:val="DBC0F09E"/>
    <w:lvl w:ilvl="0" w:tplc="BEAA15DE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80FCC22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C4B6A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82DF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403AF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426682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92AB2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F6606A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7620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F26C01"/>
    <w:multiLevelType w:val="hybridMultilevel"/>
    <w:tmpl w:val="6450E7E4"/>
    <w:lvl w:ilvl="0" w:tplc="D81C695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A49A148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BC067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020D7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36A920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72CF5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110926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BCAB7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43ADC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B2545E0"/>
    <w:multiLevelType w:val="hybridMultilevel"/>
    <w:tmpl w:val="FFF05C36"/>
    <w:lvl w:ilvl="0" w:tplc="063C96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E2E136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7DF6CDE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36A1286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3420FD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5D40B7C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2FA9030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E968E958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87B8256A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FBF4144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51847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F5906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8408A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1E96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A221A"/>
    <w:multiLevelType w:val="hybridMultilevel"/>
    <w:tmpl w:val="CB9A4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A418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start w:val="1"/>
      <w:numFmt w:val="ideographDigit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967C8E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35661"/>
    <w:multiLevelType w:val="hybridMultilevel"/>
    <w:tmpl w:val="2DC8A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40997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FAA62"/>
    <w:multiLevelType w:val="hybridMultilevel"/>
    <w:tmpl w:val="396AF3E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9DCABB6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E1E944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F2DA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B422ED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45C033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0B89D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0DE83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74A381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FD7AC6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B02A2"/>
    <w:multiLevelType w:val="multilevel"/>
    <w:tmpl w:val="6940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674043"/>
    <w:multiLevelType w:val="multilevel"/>
    <w:tmpl w:val="229A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1587D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5152"/>
    <w:multiLevelType w:val="hybridMultilevel"/>
    <w:tmpl w:val="C4DA6236"/>
    <w:lvl w:ilvl="0" w:tplc="2B2810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AB23E20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C4626E2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7DE977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4408988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B92C3E3C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D3629E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6CEB298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8B25282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1CE40DA"/>
    <w:multiLevelType w:val="hybridMultilevel"/>
    <w:tmpl w:val="9FF4B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72B8D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54EDB"/>
    <w:multiLevelType w:val="hybridMultilevel"/>
    <w:tmpl w:val="6478DCBC"/>
    <w:lvl w:ilvl="0" w:tplc="9E800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428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6B64"/>
    <w:multiLevelType w:val="hybridMultilevel"/>
    <w:tmpl w:val="9FF4B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4820"/>
    <w:multiLevelType w:val="hybridMultilevel"/>
    <w:tmpl w:val="2DC8A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77495">
    <w:abstractNumId w:val="12"/>
  </w:num>
  <w:num w:numId="2" w16cid:durableId="1560901850">
    <w:abstractNumId w:val="13"/>
  </w:num>
  <w:num w:numId="3" w16cid:durableId="829254869">
    <w:abstractNumId w:val="37"/>
  </w:num>
  <w:num w:numId="4" w16cid:durableId="1424455164">
    <w:abstractNumId w:val="21"/>
  </w:num>
  <w:num w:numId="5" w16cid:durableId="1073622843">
    <w:abstractNumId w:val="20"/>
  </w:num>
  <w:num w:numId="6" w16cid:durableId="1160728309">
    <w:abstractNumId w:val="19"/>
  </w:num>
  <w:num w:numId="7" w16cid:durableId="988628372">
    <w:abstractNumId w:val="32"/>
  </w:num>
  <w:num w:numId="8" w16cid:durableId="1081368148">
    <w:abstractNumId w:val="16"/>
  </w:num>
  <w:num w:numId="9" w16cid:durableId="2000227640">
    <w:abstractNumId w:val="3"/>
  </w:num>
  <w:num w:numId="10" w16cid:durableId="626861242">
    <w:abstractNumId w:val="0"/>
  </w:num>
  <w:num w:numId="11" w16cid:durableId="1100640497">
    <w:abstractNumId w:val="28"/>
  </w:num>
  <w:num w:numId="12" w16cid:durableId="473571186">
    <w:abstractNumId w:val="1"/>
  </w:num>
  <w:num w:numId="13" w16cid:durableId="1641689099">
    <w:abstractNumId w:val="2"/>
  </w:num>
  <w:num w:numId="14" w16cid:durableId="2084914804">
    <w:abstractNumId w:val="40"/>
  </w:num>
  <w:num w:numId="15" w16cid:durableId="1240483771">
    <w:abstractNumId w:val="6"/>
  </w:num>
  <w:num w:numId="16" w16cid:durableId="1070735922">
    <w:abstractNumId w:val="8"/>
  </w:num>
  <w:num w:numId="17" w16cid:durableId="284309126">
    <w:abstractNumId w:val="5"/>
  </w:num>
  <w:num w:numId="18" w16cid:durableId="1038121105">
    <w:abstractNumId w:val="35"/>
  </w:num>
  <w:num w:numId="19" w16cid:durableId="605039045">
    <w:abstractNumId w:val="33"/>
  </w:num>
  <w:num w:numId="20" w16cid:durableId="1732575760">
    <w:abstractNumId w:val="30"/>
  </w:num>
  <w:num w:numId="21" w16cid:durableId="1453787138">
    <w:abstractNumId w:val="27"/>
  </w:num>
  <w:num w:numId="22" w16cid:durableId="530656242">
    <w:abstractNumId w:val="29"/>
  </w:num>
  <w:num w:numId="23" w16cid:durableId="2086678408">
    <w:abstractNumId w:val="24"/>
  </w:num>
  <w:num w:numId="24" w16cid:durableId="202865003">
    <w:abstractNumId w:val="4"/>
  </w:num>
  <w:num w:numId="25" w16cid:durableId="885068126">
    <w:abstractNumId w:val="43"/>
  </w:num>
  <w:num w:numId="26" w16cid:durableId="1886677649">
    <w:abstractNumId w:val="9"/>
  </w:num>
  <w:num w:numId="27" w16cid:durableId="1988435986">
    <w:abstractNumId w:val="36"/>
  </w:num>
  <w:num w:numId="28" w16cid:durableId="2116048296">
    <w:abstractNumId w:val="18"/>
  </w:num>
  <w:num w:numId="29" w16cid:durableId="737168978">
    <w:abstractNumId w:val="25"/>
  </w:num>
  <w:num w:numId="30" w16cid:durableId="358050495">
    <w:abstractNumId w:val="38"/>
  </w:num>
  <w:num w:numId="31" w16cid:durableId="1855074330">
    <w:abstractNumId w:val="39"/>
  </w:num>
  <w:num w:numId="32" w16cid:durableId="1744911473">
    <w:abstractNumId w:val="7"/>
  </w:num>
  <w:num w:numId="33" w16cid:durableId="569385815">
    <w:abstractNumId w:val="23"/>
  </w:num>
  <w:num w:numId="34" w16cid:durableId="1867132297">
    <w:abstractNumId w:val="14"/>
  </w:num>
  <w:num w:numId="35" w16cid:durableId="2103255367">
    <w:abstractNumId w:val="10"/>
  </w:num>
  <w:num w:numId="36" w16cid:durableId="729881676">
    <w:abstractNumId w:val="42"/>
  </w:num>
  <w:num w:numId="37" w16cid:durableId="1812627435">
    <w:abstractNumId w:val="41"/>
  </w:num>
  <w:num w:numId="38" w16cid:durableId="388187600">
    <w:abstractNumId w:val="11"/>
  </w:num>
  <w:num w:numId="39" w16cid:durableId="52705178">
    <w:abstractNumId w:val="22"/>
  </w:num>
  <w:num w:numId="40" w16cid:durableId="1151557261">
    <w:abstractNumId w:val="17"/>
  </w:num>
  <w:num w:numId="41" w16cid:durableId="1544244172">
    <w:abstractNumId w:val="15"/>
  </w:num>
  <w:num w:numId="42" w16cid:durableId="92014135">
    <w:abstractNumId w:val="31"/>
  </w:num>
  <w:num w:numId="43" w16cid:durableId="145512049">
    <w:abstractNumId w:val="26"/>
  </w:num>
  <w:num w:numId="44" w16cid:durableId="66751576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fał Kamiński">
    <w15:presenceInfo w15:providerId="Windows Live" w15:userId="eef9b24da7e47d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76"/>
    <w:rsid w:val="00000F44"/>
    <w:rsid w:val="0000609B"/>
    <w:rsid w:val="00014C83"/>
    <w:rsid w:val="00020301"/>
    <w:rsid w:val="00025CDF"/>
    <w:rsid w:val="00027D66"/>
    <w:rsid w:val="000353B6"/>
    <w:rsid w:val="00035765"/>
    <w:rsid w:val="00040C57"/>
    <w:rsid w:val="00051D2B"/>
    <w:rsid w:val="000547E4"/>
    <w:rsid w:val="0006050B"/>
    <w:rsid w:val="00060D08"/>
    <w:rsid w:val="000844CB"/>
    <w:rsid w:val="000848FA"/>
    <w:rsid w:val="000855BA"/>
    <w:rsid w:val="00085F6F"/>
    <w:rsid w:val="00086FEA"/>
    <w:rsid w:val="000A5239"/>
    <w:rsid w:val="000A6796"/>
    <w:rsid w:val="000B006D"/>
    <w:rsid w:val="000B0071"/>
    <w:rsid w:val="000B03A7"/>
    <w:rsid w:val="000C0D79"/>
    <w:rsid w:val="000C2936"/>
    <w:rsid w:val="000D3F03"/>
    <w:rsid w:val="000E147C"/>
    <w:rsid w:val="000E40C0"/>
    <w:rsid w:val="000E67E5"/>
    <w:rsid w:val="000E6AD2"/>
    <w:rsid w:val="000F16BD"/>
    <w:rsid w:val="001024E3"/>
    <w:rsid w:val="0011155C"/>
    <w:rsid w:val="001160AD"/>
    <w:rsid w:val="001177C5"/>
    <w:rsid w:val="00117AA1"/>
    <w:rsid w:val="0012379C"/>
    <w:rsid w:val="00131714"/>
    <w:rsid w:val="0013306C"/>
    <w:rsid w:val="001334BF"/>
    <w:rsid w:val="00137D8E"/>
    <w:rsid w:val="001541B6"/>
    <w:rsid w:val="00157090"/>
    <w:rsid w:val="001748C8"/>
    <w:rsid w:val="001768AB"/>
    <w:rsid w:val="00176EC2"/>
    <w:rsid w:val="00192D7D"/>
    <w:rsid w:val="00195D76"/>
    <w:rsid w:val="0019755B"/>
    <w:rsid w:val="001A0968"/>
    <w:rsid w:val="001A0E58"/>
    <w:rsid w:val="001B12CB"/>
    <w:rsid w:val="001B28BA"/>
    <w:rsid w:val="001B2E9A"/>
    <w:rsid w:val="001C0711"/>
    <w:rsid w:val="001C7BB7"/>
    <w:rsid w:val="001D4F78"/>
    <w:rsid w:val="001E3DB6"/>
    <w:rsid w:val="00201109"/>
    <w:rsid w:val="00202236"/>
    <w:rsid w:val="00202350"/>
    <w:rsid w:val="00222B1B"/>
    <w:rsid w:val="0023231A"/>
    <w:rsid w:val="0023454B"/>
    <w:rsid w:val="00235F38"/>
    <w:rsid w:val="0024176A"/>
    <w:rsid w:val="002451F9"/>
    <w:rsid w:val="00245468"/>
    <w:rsid w:val="00254E8D"/>
    <w:rsid w:val="002579AF"/>
    <w:rsid w:val="00261FD7"/>
    <w:rsid w:val="00265C8A"/>
    <w:rsid w:val="00266229"/>
    <w:rsid w:val="00274736"/>
    <w:rsid w:val="00280A27"/>
    <w:rsid w:val="00280F4B"/>
    <w:rsid w:val="00282C37"/>
    <w:rsid w:val="002832B4"/>
    <w:rsid w:val="00291929"/>
    <w:rsid w:val="002A3D99"/>
    <w:rsid w:val="002A4A30"/>
    <w:rsid w:val="002B2D31"/>
    <w:rsid w:val="002B3A1F"/>
    <w:rsid w:val="002B6A81"/>
    <w:rsid w:val="002C1390"/>
    <w:rsid w:val="002C139A"/>
    <w:rsid w:val="002D6669"/>
    <w:rsid w:val="002E11FF"/>
    <w:rsid w:val="002E5BDB"/>
    <w:rsid w:val="002F169A"/>
    <w:rsid w:val="002F5CE7"/>
    <w:rsid w:val="002F6D60"/>
    <w:rsid w:val="00310BEB"/>
    <w:rsid w:val="0031313F"/>
    <w:rsid w:val="00321629"/>
    <w:rsid w:val="00326A5C"/>
    <w:rsid w:val="0033500A"/>
    <w:rsid w:val="0033785E"/>
    <w:rsid w:val="00341C7E"/>
    <w:rsid w:val="0034479A"/>
    <w:rsid w:val="0034729D"/>
    <w:rsid w:val="0035487B"/>
    <w:rsid w:val="00356A22"/>
    <w:rsid w:val="00356E4C"/>
    <w:rsid w:val="003574AE"/>
    <w:rsid w:val="003625C6"/>
    <w:rsid w:val="0036457F"/>
    <w:rsid w:val="00370D51"/>
    <w:rsid w:val="00373143"/>
    <w:rsid w:val="00374DB5"/>
    <w:rsid w:val="00383E72"/>
    <w:rsid w:val="00384293"/>
    <w:rsid w:val="00385188"/>
    <w:rsid w:val="0038647C"/>
    <w:rsid w:val="00391FD3"/>
    <w:rsid w:val="00395D73"/>
    <w:rsid w:val="00397548"/>
    <w:rsid w:val="003A0D79"/>
    <w:rsid w:val="003A4CC0"/>
    <w:rsid w:val="003A7150"/>
    <w:rsid w:val="003B5726"/>
    <w:rsid w:val="003B709C"/>
    <w:rsid w:val="003B7E2D"/>
    <w:rsid w:val="003C1560"/>
    <w:rsid w:val="003C35D0"/>
    <w:rsid w:val="003C454F"/>
    <w:rsid w:val="003C4FBC"/>
    <w:rsid w:val="003C71E3"/>
    <w:rsid w:val="003D2B8C"/>
    <w:rsid w:val="003E42CF"/>
    <w:rsid w:val="003E4931"/>
    <w:rsid w:val="003E4B47"/>
    <w:rsid w:val="003E7D8B"/>
    <w:rsid w:val="003F5230"/>
    <w:rsid w:val="003F6708"/>
    <w:rsid w:val="003F75D8"/>
    <w:rsid w:val="00411983"/>
    <w:rsid w:val="00412232"/>
    <w:rsid w:val="00417501"/>
    <w:rsid w:val="00423B19"/>
    <w:rsid w:val="0042583E"/>
    <w:rsid w:val="00430E70"/>
    <w:rsid w:val="0043134E"/>
    <w:rsid w:val="00432CF8"/>
    <w:rsid w:val="004365DF"/>
    <w:rsid w:val="00436950"/>
    <w:rsid w:val="00436C7B"/>
    <w:rsid w:val="00443ED7"/>
    <w:rsid w:val="00445805"/>
    <w:rsid w:val="0044644C"/>
    <w:rsid w:val="0044985E"/>
    <w:rsid w:val="00450061"/>
    <w:rsid w:val="00450187"/>
    <w:rsid w:val="0045068F"/>
    <w:rsid w:val="00454AE8"/>
    <w:rsid w:val="00454B65"/>
    <w:rsid w:val="00456313"/>
    <w:rsid w:val="00456FE1"/>
    <w:rsid w:val="00457A48"/>
    <w:rsid w:val="00460754"/>
    <w:rsid w:val="00462448"/>
    <w:rsid w:val="00462DA6"/>
    <w:rsid w:val="00464266"/>
    <w:rsid w:val="00466598"/>
    <w:rsid w:val="0047740C"/>
    <w:rsid w:val="004839F4"/>
    <w:rsid w:val="00490585"/>
    <w:rsid w:val="00490848"/>
    <w:rsid w:val="00496470"/>
    <w:rsid w:val="004A3D44"/>
    <w:rsid w:val="004A5C9D"/>
    <w:rsid w:val="004B1979"/>
    <w:rsid w:val="004B5CE6"/>
    <w:rsid w:val="004C2394"/>
    <w:rsid w:val="004C23C8"/>
    <w:rsid w:val="004D35F1"/>
    <w:rsid w:val="004E0B34"/>
    <w:rsid w:val="004E50EC"/>
    <w:rsid w:val="004E61DF"/>
    <w:rsid w:val="004E6276"/>
    <w:rsid w:val="004F1D4B"/>
    <w:rsid w:val="004F3BB8"/>
    <w:rsid w:val="004F56D9"/>
    <w:rsid w:val="00510306"/>
    <w:rsid w:val="005143A1"/>
    <w:rsid w:val="0051650D"/>
    <w:rsid w:val="00520DAB"/>
    <w:rsid w:val="005210FE"/>
    <w:rsid w:val="00522FDC"/>
    <w:rsid w:val="005250E9"/>
    <w:rsid w:val="005310C7"/>
    <w:rsid w:val="005319A6"/>
    <w:rsid w:val="00532B3A"/>
    <w:rsid w:val="005455EF"/>
    <w:rsid w:val="005547E5"/>
    <w:rsid w:val="00560FAC"/>
    <w:rsid w:val="00561292"/>
    <w:rsid w:val="005624BE"/>
    <w:rsid w:val="00573307"/>
    <w:rsid w:val="00583DA1"/>
    <w:rsid w:val="00586339"/>
    <w:rsid w:val="00592499"/>
    <w:rsid w:val="005924D7"/>
    <w:rsid w:val="005942AB"/>
    <w:rsid w:val="00596928"/>
    <w:rsid w:val="005A2851"/>
    <w:rsid w:val="005A4D40"/>
    <w:rsid w:val="005A6894"/>
    <w:rsid w:val="005A7A32"/>
    <w:rsid w:val="005B0606"/>
    <w:rsid w:val="005C0876"/>
    <w:rsid w:val="005C10DB"/>
    <w:rsid w:val="005C226B"/>
    <w:rsid w:val="005C6F5A"/>
    <w:rsid w:val="005D1092"/>
    <w:rsid w:val="005F6299"/>
    <w:rsid w:val="005F7D17"/>
    <w:rsid w:val="00601521"/>
    <w:rsid w:val="00604773"/>
    <w:rsid w:val="00605E89"/>
    <w:rsid w:val="00607F12"/>
    <w:rsid w:val="0061091B"/>
    <w:rsid w:val="00610BA5"/>
    <w:rsid w:val="00613A4C"/>
    <w:rsid w:val="00614167"/>
    <w:rsid w:val="00624F82"/>
    <w:rsid w:val="006261E9"/>
    <w:rsid w:val="00631818"/>
    <w:rsid w:val="00637209"/>
    <w:rsid w:val="00645344"/>
    <w:rsid w:val="0064686A"/>
    <w:rsid w:val="00650352"/>
    <w:rsid w:val="00655D0E"/>
    <w:rsid w:val="006656E3"/>
    <w:rsid w:val="00681DD9"/>
    <w:rsid w:val="00686A9D"/>
    <w:rsid w:val="006A0D5D"/>
    <w:rsid w:val="006A167A"/>
    <w:rsid w:val="006A438D"/>
    <w:rsid w:val="006A5873"/>
    <w:rsid w:val="006B0B2B"/>
    <w:rsid w:val="006C444F"/>
    <w:rsid w:val="006C5182"/>
    <w:rsid w:val="006C6247"/>
    <w:rsid w:val="006D21B5"/>
    <w:rsid w:val="006D2834"/>
    <w:rsid w:val="006E0FFC"/>
    <w:rsid w:val="006E3884"/>
    <w:rsid w:val="006E406E"/>
    <w:rsid w:val="006F3167"/>
    <w:rsid w:val="006F31A1"/>
    <w:rsid w:val="006F6DFC"/>
    <w:rsid w:val="00702655"/>
    <w:rsid w:val="0070311C"/>
    <w:rsid w:val="00704FD0"/>
    <w:rsid w:val="007055DA"/>
    <w:rsid w:val="00707F62"/>
    <w:rsid w:val="00716823"/>
    <w:rsid w:val="00716AE9"/>
    <w:rsid w:val="0071715E"/>
    <w:rsid w:val="00736CF4"/>
    <w:rsid w:val="00737E4F"/>
    <w:rsid w:val="00743803"/>
    <w:rsid w:val="0074423D"/>
    <w:rsid w:val="00745BB5"/>
    <w:rsid w:val="007514AD"/>
    <w:rsid w:val="00752402"/>
    <w:rsid w:val="00757F53"/>
    <w:rsid w:val="00760379"/>
    <w:rsid w:val="0076316E"/>
    <w:rsid w:val="0076331C"/>
    <w:rsid w:val="00764878"/>
    <w:rsid w:val="0076644D"/>
    <w:rsid w:val="00772814"/>
    <w:rsid w:val="00777C05"/>
    <w:rsid w:val="007813C1"/>
    <w:rsid w:val="00785E9C"/>
    <w:rsid w:val="00794D2A"/>
    <w:rsid w:val="0079735D"/>
    <w:rsid w:val="007A4363"/>
    <w:rsid w:val="007B248E"/>
    <w:rsid w:val="007B7A1B"/>
    <w:rsid w:val="007C118B"/>
    <w:rsid w:val="007C35F0"/>
    <w:rsid w:val="007D15FC"/>
    <w:rsid w:val="007D386C"/>
    <w:rsid w:val="007D4513"/>
    <w:rsid w:val="007D4625"/>
    <w:rsid w:val="007D60DC"/>
    <w:rsid w:val="007D66A4"/>
    <w:rsid w:val="007E2702"/>
    <w:rsid w:val="007F2A9D"/>
    <w:rsid w:val="007F518B"/>
    <w:rsid w:val="007F5AA5"/>
    <w:rsid w:val="007F7D9C"/>
    <w:rsid w:val="0080734B"/>
    <w:rsid w:val="00815053"/>
    <w:rsid w:val="008158EF"/>
    <w:rsid w:val="00822B64"/>
    <w:rsid w:val="008234F0"/>
    <w:rsid w:val="008254A3"/>
    <w:rsid w:val="0083138E"/>
    <w:rsid w:val="00836AE9"/>
    <w:rsid w:val="00837A98"/>
    <w:rsid w:val="00847A16"/>
    <w:rsid w:val="00847D76"/>
    <w:rsid w:val="00850371"/>
    <w:rsid w:val="0085040F"/>
    <w:rsid w:val="00857E90"/>
    <w:rsid w:val="00864704"/>
    <w:rsid w:val="00871352"/>
    <w:rsid w:val="0087670D"/>
    <w:rsid w:val="0088617C"/>
    <w:rsid w:val="008947C5"/>
    <w:rsid w:val="00896283"/>
    <w:rsid w:val="00897B51"/>
    <w:rsid w:val="008A1645"/>
    <w:rsid w:val="008A533B"/>
    <w:rsid w:val="008B1A0E"/>
    <w:rsid w:val="008B1EC2"/>
    <w:rsid w:val="008B414C"/>
    <w:rsid w:val="008B52AA"/>
    <w:rsid w:val="008B7090"/>
    <w:rsid w:val="008C00DE"/>
    <w:rsid w:val="008C0837"/>
    <w:rsid w:val="008C14BA"/>
    <w:rsid w:val="008C1ACD"/>
    <w:rsid w:val="008C2EBE"/>
    <w:rsid w:val="008C5EC4"/>
    <w:rsid w:val="008D3D08"/>
    <w:rsid w:val="008E02AC"/>
    <w:rsid w:val="008E1C8D"/>
    <w:rsid w:val="008E33F6"/>
    <w:rsid w:val="008E5D91"/>
    <w:rsid w:val="008F142B"/>
    <w:rsid w:val="00901477"/>
    <w:rsid w:val="00910B37"/>
    <w:rsid w:val="00913088"/>
    <w:rsid w:val="0091404D"/>
    <w:rsid w:val="00915632"/>
    <w:rsid w:val="009217F6"/>
    <w:rsid w:val="00926578"/>
    <w:rsid w:val="0092737F"/>
    <w:rsid w:val="0093333F"/>
    <w:rsid w:val="00933BC7"/>
    <w:rsid w:val="00934C67"/>
    <w:rsid w:val="009363DF"/>
    <w:rsid w:val="009366E6"/>
    <w:rsid w:val="009422C0"/>
    <w:rsid w:val="00944454"/>
    <w:rsid w:val="0094532C"/>
    <w:rsid w:val="009573E4"/>
    <w:rsid w:val="0097052F"/>
    <w:rsid w:val="00974FA5"/>
    <w:rsid w:val="00982D9C"/>
    <w:rsid w:val="00992F44"/>
    <w:rsid w:val="0099405B"/>
    <w:rsid w:val="009A4CBC"/>
    <w:rsid w:val="009A77C8"/>
    <w:rsid w:val="009B6681"/>
    <w:rsid w:val="009C0029"/>
    <w:rsid w:val="009C0D4F"/>
    <w:rsid w:val="009C0F10"/>
    <w:rsid w:val="009C12B9"/>
    <w:rsid w:val="009C237D"/>
    <w:rsid w:val="009D1894"/>
    <w:rsid w:val="009D2412"/>
    <w:rsid w:val="009D3544"/>
    <w:rsid w:val="009E3D9E"/>
    <w:rsid w:val="009E539B"/>
    <w:rsid w:val="009E6B37"/>
    <w:rsid w:val="009E6FA5"/>
    <w:rsid w:val="009F3F98"/>
    <w:rsid w:val="00A05BB3"/>
    <w:rsid w:val="00A06A7B"/>
    <w:rsid w:val="00A07998"/>
    <w:rsid w:val="00A1588B"/>
    <w:rsid w:val="00A233AC"/>
    <w:rsid w:val="00A266B9"/>
    <w:rsid w:val="00A26B2E"/>
    <w:rsid w:val="00A373C2"/>
    <w:rsid w:val="00A43D10"/>
    <w:rsid w:val="00A45EC9"/>
    <w:rsid w:val="00A6018E"/>
    <w:rsid w:val="00A60D22"/>
    <w:rsid w:val="00A63739"/>
    <w:rsid w:val="00A653F3"/>
    <w:rsid w:val="00A66783"/>
    <w:rsid w:val="00A66BC8"/>
    <w:rsid w:val="00A67319"/>
    <w:rsid w:val="00A72BFE"/>
    <w:rsid w:val="00A7688E"/>
    <w:rsid w:val="00A869CB"/>
    <w:rsid w:val="00A87D5A"/>
    <w:rsid w:val="00A93C9D"/>
    <w:rsid w:val="00A94ABF"/>
    <w:rsid w:val="00AB009D"/>
    <w:rsid w:val="00AB3004"/>
    <w:rsid w:val="00AB3521"/>
    <w:rsid w:val="00AB60C1"/>
    <w:rsid w:val="00AB6809"/>
    <w:rsid w:val="00AC2914"/>
    <w:rsid w:val="00AC361E"/>
    <w:rsid w:val="00AD1DFE"/>
    <w:rsid w:val="00AD4E5D"/>
    <w:rsid w:val="00AD7A74"/>
    <w:rsid w:val="00AE21B9"/>
    <w:rsid w:val="00AE2C41"/>
    <w:rsid w:val="00AE4ABD"/>
    <w:rsid w:val="00AF1CFF"/>
    <w:rsid w:val="00B00200"/>
    <w:rsid w:val="00B004BC"/>
    <w:rsid w:val="00B00DF9"/>
    <w:rsid w:val="00B04D49"/>
    <w:rsid w:val="00B11F56"/>
    <w:rsid w:val="00B17738"/>
    <w:rsid w:val="00B275EC"/>
    <w:rsid w:val="00B279EA"/>
    <w:rsid w:val="00B366E7"/>
    <w:rsid w:val="00B36A3D"/>
    <w:rsid w:val="00B36E48"/>
    <w:rsid w:val="00B5449C"/>
    <w:rsid w:val="00B62CA6"/>
    <w:rsid w:val="00B749C7"/>
    <w:rsid w:val="00B7580B"/>
    <w:rsid w:val="00B7727D"/>
    <w:rsid w:val="00B80ACF"/>
    <w:rsid w:val="00B80D6C"/>
    <w:rsid w:val="00B83E12"/>
    <w:rsid w:val="00B93453"/>
    <w:rsid w:val="00B955E3"/>
    <w:rsid w:val="00BA1BCE"/>
    <w:rsid w:val="00BB46C2"/>
    <w:rsid w:val="00BB55A1"/>
    <w:rsid w:val="00BB61F3"/>
    <w:rsid w:val="00BB7E91"/>
    <w:rsid w:val="00BC38A6"/>
    <w:rsid w:val="00BC3D08"/>
    <w:rsid w:val="00BC4A18"/>
    <w:rsid w:val="00BC6C27"/>
    <w:rsid w:val="00BE191B"/>
    <w:rsid w:val="00BE192F"/>
    <w:rsid w:val="00BE3315"/>
    <w:rsid w:val="00BE4D47"/>
    <w:rsid w:val="00BE60E6"/>
    <w:rsid w:val="00BF1AF9"/>
    <w:rsid w:val="00BF2655"/>
    <w:rsid w:val="00BF690D"/>
    <w:rsid w:val="00C012B2"/>
    <w:rsid w:val="00C078FB"/>
    <w:rsid w:val="00C17416"/>
    <w:rsid w:val="00C21399"/>
    <w:rsid w:val="00C34342"/>
    <w:rsid w:val="00C4049D"/>
    <w:rsid w:val="00C42A6B"/>
    <w:rsid w:val="00C5083F"/>
    <w:rsid w:val="00C536ED"/>
    <w:rsid w:val="00C604D3"/>
    <w:rsid w:val="00C606A4"/>
    <w:rsid w:val="00C64B9F"/>
    <w:rsid w:val="00C6781F"/>
    <w:rsid w:val="00C700DD"/>
    <w:rsid w:val="00C71A1B"/>
    <w:rsid w:val="00C809EF"/>
    <w:rsid w:val="00C82012"/>
    <w:rsid w:val="00C876F8"/>
    <w:rsid w:val="00CA0489"/>
    <w:rsid w:val="00CA1868"/>
    <w:rsid w:val="00CA3BC2"/>
    <w:rsid w:val="00CA3C71"/>
    <w:rsid w:val="00CA5BCD"/>
    <w:rsid w:val="00CB440E"/>
    <w:rsid w:val="00CC4582"/>
    <w:rsid w:val="00CC6A46"/>
    <w:rsid w:val="00CE1330"/>
    <w:rsid w:val="00CE2EF5"/>
    <w:rsid w:val="00CE3BDD"/>
    <w:rsid w:val="00D067C5"/>
    <w:rsid w:val="00D12F40"/>
    <w:rsid w:val="00D1443C"/>
    <w:rsid w:val="00D1493E"/>
    <w:rsid w:val="00D15830"/>
    <w:rsid w:val="00D16296"/>
    <w:rsid w:val="00D25AED"/>
    <w:rsid w:val="00D43B27"/>
    <w:rsid w:val="00D441DA"/>
    <w:rsid w:val="00D50E7A"/>
    <w:rsid w:val="00D56123"/>
    <w:rsid w:val="00D81E93"/>
    <w:rsid w:val="00D82CA4"/>
    <w:rsid w:val="00D9236D"/>
    <w:rsid w:val="00D969BC"/>
    <w:rsid w:val="00DA6162"/>
    <w:rsid w:val="00DA62DE"/>
    <w:rsid w:val="00DA6924"/>
    <w:rsid w:val="00DB7CEC"/>
    <w:rsid w:val="00DD05AF"/>
    <w:rsid w:val="00DD1077"/>
    <w:rsid w:val="00DD4AA4"/>
    <w:rsid w:val="00DD6153"/>
    <w:rsid w:val="00DD70CD"/>
    <w:rsid w:val="00DD7FE3"/>
    <w:rsid w:val="00DF380C"/>
    <w:rsid w:val="00DF66DD"/>
    <w:rsid w:val="00E06771"/>
    <w:rsid w:val="00E22348"/>
    <w:rsid w:val="00E23BE0"/>
    <w:rsid w:val="00E273C1"/>
    <w:rsid w:val="00E31B0F"/>
    <w:rsid w:val="00E40A14"/>
    <w:rsid w:val="00E4351C"/>
    <w:rsid w:val="00E44CDD"/>
    <w:rsid w:val="00E45844"/>
    <w:rsid w:val="00E47C89"/>
    <w:rsid w:val="00E56995"/>
    <w:rsid w:val="00E62011"/>
    <w:rsid w:val="00E7381E"/>
    <w:rsid w:val="00E84331"/>
    <w:rsid w:val="00E8685E"/>
    <w:rsid w:val="00E93583"/>
    <w:rsid w:val="00E95ADF"/>
    <w:rsid w:val="00E97603"/>
    <w:rsid w:val="00EA225F"/>
    <w:rsid w:val="00EA22B1"/>
    <w:rsid w:val="00EA3F9B"/>
    <w:rsid w:val="00EA5344"/>
    <w:rsid w:val="00EC2F60"/>
    <w:rsid w:val="00EC5197"/>
    <w:rsid w:val="00EC6B26"/>
    <w:rsid w:val="00ED1EF5"/>
    <w:rsid w:val="00ED7CDA"/>
    <w:rsid w:val="00EE2F32"/>
    <w:rsid w:val="00EE4581"/>
    <w:rsid w:val="00EF0839"/>
    <w:rsid w:val="00EF39F3"/>
    <w:rsid w:val="00EF4E84"/>
    <w:rsid w:val="00F00C90"/>
    <w:rsid w:val="00F0262F"/>
    <w:rsid w:val="00F033E6"/>
    <w:rsid w:val="00F051E0"/>
    <w:rsid w:val="00F064DA"/>
    <w:rsid w:val="00F24CA2"/>
    <w:rsid w:val="00F26D8F"/>
    <w:rsid w:val="00F32638"/>
    <w:rsid w:val="00F35E08"/>
    <w:rsid w:val="00F41FE4"/>
    <w:rsid w:val="00F50EAF"/>
    <w:rsid w:val="00F51FB2"/>
    <w:rsid w:val="00F53A4D"/>
    <w:rsid w:val="00F60D57"/>
    <w:rsid w:val="00F62107"/>
    <w:rsid w:val="00F7593E"/>
    <w:rsid w:val="00F80177"/>
    <w:rsid w:val="00F8070E"/>
    <w:rsid w:val="00FA5722"/>
    <w:rsid w:val="00FB2245"/>
    <w:rsid w:val="00FB4D1B"/>
    <w:rsid w:val="00FB4FBD"/>
    <w:rsid w:val="00FC1204"/>
    <w:rsid w:val="00FC7713"/>
    <w:rsid w:val="00FC7E80"/>
    <w:rsid w:val="00FE03C0"/>
    <w:rsid w:val="00FE2F85"/>
    <w:rsid w:val="00FE4115"/>
    <w:rsid w:val="00FF3CEC"/>
    <w:rsid w:val="00FF49F0"/>
    <w:rsid w:val="00FF7F46"/>
    <w:rsid w:val="010AC7C5"/>
    <w:rsid w:val="01CFFC74"/>
    <w:rsid w:val="04FC5D9E"/>
    <w:rsid w:val="05B9561A"/>
    <w:rsid w:val="0708FBE5"/>
    <w:rsid w:val="089C54F9"/>
    <w:rsid w:val="08CA676A"/>
    <w:rsid w:val="0C3A3392"/>
    <w:rsid w:val="0C7D7FA5"/>
    <w:rsid w:val="0C7E07C8"/>
    <w:rsid w:val="0C93E83D"/>
    <w:rsid w:val="0EA08A55"/>
    <w:rsid w:val="105A3C5D"/>
    <w:rsid w:val="11B6F8D2"/>
    <w:rsid w:val="132378D8"/>
    <w:rsid w:val="1413B0CC"/>
    <w:rsid w:val="1495A0C7"/>
    <w:rsid w:val="14D1FEE0"/>
    <w:rsid w:val="17D57954"/>
    <w:rsid w:val="183EE9BD"/>
    <w:rsid w:val="185BD4C5"/>
    <w:rsid w:val="1B92E450"/>
    <w:rsid w:val="1F037612"/>
    <w:rsid w:val="1FC4B857"/>
    <w:rsid w:val="20DCE496"/>
    <w:rsid w:val="21BB5A50"/>
    <w:rsid w:val="21C5F979"/>
    <w:rsid w:val="224F5097"/>
    <w:rsid w:val="22C69A64"/>
    <w:rsid w:val="23561102"/>
    <w:rsid w:val="24434517"/>
    <w:rsid w:val="25354D72"/>
    <w:rsid w:val="29FBF6EB"/>
    <w:rsid w:val="2C0C141A"/>
    <w:rsid w:val="2F027A88"/>
    <w:rsid w:val="328711FA"/>
    <w:rsid w:val="33EFCA09"/>
    <w:rsid w:val="353DE6CC"/>
    <w:rsid w:val="3549427D"/>
    <w:rsid w:val="360C0549"/>
    <w:rsid w:val="372C749A"/>
    <w:rsid w:val="38BBB34B"/>
    <w:rsid w:val="3990093A"/>
    <w:rsid w:val="3AE182C5"/>
    <w:rsid w:val="3C44B60B"/>
    <w:rsid w:val="3D1307A0"/>
    <w:rsid w:val="3D1F5780"/>
    <w:rsid w:val="3E15FE5D"/>
    <w:rsid w:val="3E36484E"/>
    <w:rsid w:val="3F43023B"/>
    <w:rsid w:val="44F7D959"/>
    <w:rsid w:val="46117C30"/>
    <w:rsid w:val="47EA5BE1"/>
    <w:rsid w:val="484A6B6B"/>
    <w:rsid w:val="4984AC61"/>
    <w:rsid w:val="4A3D17E1"/>
    <w:rsid w:val="4AE77708"/>
    <w:rsid w:val="4F7BA74D"/>
    <w:rsid w:val="4F7EB23B"/>
    <w:rsid w:val="50764441"/>
    <w:rsid w:val="514D85A4"/>
    <w:rsid w:val="5153037C"/>
    <w:rsid w:val="51645246"/>
    <w:rsid w:val="5220F504"/>
    <w:rsid w:val="52BA1B05"/>
    <w:rsid w:val="535551B5"/>
    <w:rsid w:val="537137AB"/>
    <w:rsid w:val="5530174A"/>
    <w:rsid w:val="55A99159"/>
    <w:rsid w:val="55FF322B"/>
    <w:rsid w:val="566FDE2D"/>
    <w:rsid w:val="575D3C7D"/>
    <w:rsid w:val="579758D0"/>
    <w:rsid w:val="5C1D9D25"/>
    <w:rsid w:val="5D04EEA6"/>
    <w:rsid w:val="5E0C3F2B"/>
    <w:rsid w:val="5E46E5D1"/>
    <w:rsid w:val="5FE36660"/>
    <w:rsid w:val="616D1366"/>
    <w:rsid w:val="63749CD9"/>
    <w:rsid w:val="643A3BE1"/>
    <w:rsid w:val="6635C36B"/>
    <w:rsid w:val="6778B630"/>
    <w:rsid w:val="67F3FE00"/>
    <w:rsid w:val="6A4976DC"/>
    <w:rsid w:val="6B431157"/>
    <w:rsid w:val="6EDF3F85"/>
    <w:rsid w:val="6F83F9E3"/>
    <w:rsid w:val="70F295A5"/>
    <w:rsid w:val="714F6A40"/>
    <w:rsid w:val="71A57973"/>
    <w:rsid w:val="7290A372"/>
    <w:rsid w:val="729CDD5C"/>
    <w:rsid w:val="7311135B"/>
    <w:rsid w:val="7357A218"/>
    <w:rsid w:val="73A5139B"/>
    <w:rsid w:val="747C42E1"/>
    <w:rsid w:val="747FFE06"/>
    <w:rsid w:val="77D42433"/>
    <w:rsid w:val="787DFF22"/>
    <w:rsid w:val="7953C5D3"/>
    <w:rsid w:val="7AE89D66"/>
    <w:rsid w:val="7C4B9924"/>
    <w:rsid w:val="7C9599EF"/>
    <w:rsid w:val="7CB8363C"/>
    <w:rsid w:val="7E8345D7"/>
    <w:rsid w:val="7F5C993F"/>
    <w:rsid w:val="7F7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D14E9"/>
  <w15:chartTrackingRefBased/>
  <w15:docId w15:val="{0EC10A31-C7BC-474F-A2F2-56B630A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2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2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2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2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27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6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6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78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EA08A55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0EA08A55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0EA08A55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2B2D31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FE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E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2583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A167A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D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E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E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u-konie.pl" TargetMode="External"/><Relationship Id="rId13" Type="http://schemas.openxmlformats.org/officeDocument/2006/relationships/hyperlink" Target="mailto:biuro@bcu-koni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cu-konie.pl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biuro@bcu-konie.pl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biuro@bcu-konie.pl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82C7-B7D5-4772-BCEB-A264E472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3484</Words>
  <Characters>20910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Andrychowicz</dc:creator>
  <cp:keywords/>
  <dc:description/>
  <cp:lastModifiedBy>Rafał Kamiński</cp:lastModifiedBy>
  <cp:revision>3</cp:revision>
  <dcterms:created xsi:type="dcterms:W3CDTF">2026-01-12T12:29:00Z</dcterms:created>
  <dcterms:modified xsi:type="dcterms:W3CDTF">2026-01-12T12:32:00Z</dcterms:modified>
</cp:coreProperties>
</file>